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FAC" w:rsidRPr="001242FE" w:rsidRDefault="006B5F14" w:rsidP="006C4CF0">
      <w:pPr>
        <w:jc w:val="both"/>
        <w:rPr>
          <w:lang w:val="en-US"/>
        </w:rPr>
      </w:pPr>
      <w:r>
        <w:rPr>
          <w:noProof/>
        </w:rPr>
        <w:drawing>
          <wp:inline distT="0" distB="0" distL="0" distR="0">
            <wp:extent cx="6219825" cy="1676400"/>
            <wp:effectExtent l="0" t="0" r="9525" b="0"/>
            <wp:docPr id="1" name="Picture 1" descr="logo_unw_dpc_no cor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w_dpc_no corners"/>
                    <pic:cNvPicPr>
                      <a:picLocks noChangeAspect="1" noChangeArrowheads="1"/>
                    </pic:cNvPicPr>
                  </pic:nvPicPr>
                  <pic:blipFill>
                    <a:blip r:embed="rId7"/>
                    <a:srcRect/>
                    <a:stretch>
                      <a:fillRect/>
                    </a:stretch>
                  </pic:blipFill>
                  <pic:spPr bwMode="auto">
                    <a:xfrm>
                      <a:off x="0" y="0"/>
                      <a:ext cx="6219825" cy="1676400"/>
                    </a:xfrm>
                    <a:prstGeom prst="rect">
                      <a:avLst/>
                    </a:prstGeom>
                    <a:noFill/>
                    <a:ln w="9525">
                      <a:noFill/>
                      <a:miter lim="800000"/>
                      <a:headEnd/>
                      <a:tailEnd/>
                    </a:ln>
                  </pic:spPr>
                </pic:pic>
              </a:graphicData>
            </a:graphic>
          </wp:inline>
        </w:drawing>
      </w:r>
    </w:p>
    <w:p w:rsidR="00730FAC" w:rsidRPr="001242FE" w:rsidRDefault="00730FAC" w:rsidP="006C4CF0">
      <w:pPr>
        <w:jc w:val="both"/>
        <w:rPr>
          <w:lang w:val="en-US"/>
        </w:rPr>
      </w:pPr>
    </w:p>
    <w:p w:rsidR="00730FAC" w:rsidRPr="001242FE" w:rsidRDefault="00730FAC" w:rsidP="006C4CF0">
      <w:pPr>
        <w:jc w:val="center"/>
        <w:rPr>
          <w:b/>
          <w:sz w:val="40"/>
          <w:szCs w:val="40"/>
          <w:lang w:val="en-US"/>
        </w:rPr>
      </w:pPr>
      <w:r w:rsidRPr="001242FE">
        <w:rPr>
          <w:b/>
          <w:sz w:val="40"/>
          <w:szCs w:val="40"/>
          <w:lang w:val="en-US"/>
        </w:rPr>
        <w:t>Minutes of the 1</w:t>
      </w:r>
      <w:r w:rsidRPr="001242FE">
        <w:rPr>
          <w:b/>
          <w:sz w:val="40"/>
          <w:szCs w:val="40"/>
          <w:vertAlign w:val="superscript"/>
          <w:lang w:val="en-US"/>
        </w:rPr>
        <w:t>st</w:t>
      </w:r>
      <w:r w:rsidRPr="001242FE">
        <w:rPr>
          <w:b/>
          <w:sz w:val="40"/>
          <w:szCs w:val="40"/>
          <w:lang w:val="en-US"/>
        </w:rPr>
        <w:t xml:space="preserve"> meeting of the</w:t>
      </w:r>
    </w:p>
    <w:p w:rsidR="006E0BE8" w:rsidRPr="001242FE" w:rsidRDefault="002C5339" w:rsidP="006C4CF0">
      <w:pPr>
        <w:jc w:val="center"/>
        <w:rPr>
          <w:b/>
          <w:sz w:val="40"/>
          <w:szCs w:val="40"/>
          <w:lang w:val="en-US"/>
        </w:rPr>
      </w:pPr>
      <w:r w:rsidRPr="001242FE">
        <w:rPr>
          <w:b/>
          <w:sz w:val="40"/>
          <w:szCs w:val="40"/>
          <w:lang w:val="en-US"/>
        </w:rPr>
        <w:t>Advisory Committee of the UNW-DPC</w:t>
      </w:r>
    </w:p>
    <w:p w:rsidR="002C5339" w:rsidRPr="001242FE" w:rsidRDefault="002C5339" w:rsidP="006C4CF0">
      <w:pPr>
        <w:jc w:val="both"/>
        <w:rPr>
          <w:lang w:val="en-US"/>
        </w:rPr>
      </w:pPr>
    </w:p>
    <w:p w:rsidR="00730FAC" w:rsidRPr="001242FE" w:rsidRDefault="00730FAC" w:rsidP="006C4CF0">
      <w:pPr>
        <w:jc w:val="both"/>
        <w:rPr>
          <w:lang w:val="en-US"/>
        </w:rPr>
      </w:pPr>
    </w:p>
    <w:p w:rsidR="00E8275C" w:rsidRPr="001242FE" w:rsidRDefault="00E8275C" w:rsidP="006C4CF0">
      <w:pPr>
        <w:jc w:val="both"/>
        <w:rPr>
          <w:lang w:val="fr-FR"/>
        </w:rPr>
      </w:pPr>
      <w:r w:rsidRPr="001242FE">
        <w:rPr>
          <w:lang w:val="fr-FR"/>
        </w:rPr>
        <w:t>Location: UN Campus, Bonn</w:t>
      </w:r>
    </w:p>
    <w:p w:rsidR="007E01C1" w:rsidRPr="001242FE" w:rsidRDefault="002C5339" w:rsidP="006C4CF0">
      <w:pPr>
        <w:jc w:val="both"/>
        <w:rPr>
          <w:lang w:val="fr-FR"/>
        </w:rPr>
      </w:pPr>
      <w:r w:rsidRPr="001242FE">
        <w:rPr>
          <w:lang w:val="fr-FR"/>
        </w:rPr>
        <w:t>Date: 13 June 2008</w:t>
      </w:r>
    </w:p>
    <w:p w:rsidR="002C5339" w:rsidRPr="001242FE" w:rsidRDefault="007E01C1" w:rsidP="006C4CF0">
      <w:pPr>
        <w:jc w:val="both"/>
        <w:rPr>
          <w:lang w:val="en-US"/>
        </w:rPr>
      </w:pPr>
      <w:r w:rsidRPr="001242FE">
        <w:rPr>
          <w:lang w:val="en-US"/>
        </w:rPr>
        <w:t>Duration: 09.00- 15.00</w:t>
      </w:r>
    </w:p>
    <w:p w:rsidR="00B17F9C" w:rsidRPr="001242FE" w:rsidRDefault="00B17F9C" w:rsidP="006C4CF0">
      <w:pPr>
        <w:jc w:val="both"/>
        <w:rPr>
          <w:lang w:val="en-US"/>
        </w:rPr>
      </w:pPr>
    </w:p>
    <w:p w:rsidR="002C5339" w:rsidRPr="001242FE" w:rsidRDefault="002C5339" w:rsidP="006C4CF0">
      <w:pPr>
        <w:jc w:val="both"/>
        <w:rPr>
          <w:lang w:val="en-US"/>
        </w:rPr>
      </w:pPr>
      <w:r w:rsidRPr="001242FE">
        <w:rPr>
          <w:lang w:val="en-US"/>
        </w:rPr>
        <w:t>Chair (</w:t>
      </w:r>
      <w:r w:rsidR="00E20D1B" w:rsidRPr="001242FE">
        <w:rPr>
          <w:lang w:val="en-US"/>
        </w:rPr>
        <w:t>I</w:t>
      </w:r>
      <w:r w:rsidRPr="001242FE">
        <w:rPr>
          <w:lang w:val="en-US"/>
        </w:rPr>
        <w:t xml:space="preserve">tems 1-3): </w:t>
      </w:r>
      <w:r w:rsidR="00B17F9C" w:rsidRPr="001242FE">
        <w:rPr>
          <w:lang w:val="en-US"/>
        </w:rPr>
        <w:t xml:space="preserve">Prof. K. </w:t>
      </w:r>
      <w:proofErr w:type="spellStart"/>
      <w:r w:rsidR="00B17F9C" w:rsidRPr="001242FE">
        <w:rPr>
          <w:lang w:val="en-US"/>
        </w:rPr>
        <w:t>Osterwalder</w:t>
      </w:r>
      <w:proofErr w:type="spellEnd"/>
    </w:p>
    <w:p w:rsidR="002C5339" w:rsidRPr="001242FE" w:rsidRDefault="00E20D1B" w:rsidP="006C4CF0">
      <w:pPr>
        <w:jc w:val="both"/>
        <w:rPr>
          <w:lang w:val="en-US"/>
        </w:rPr>
      </w:pPr>
      <w:r w:rsidRPr="001242FE">
        <w:rPr>
          <w:lang w:val="en-US"/>
        </w:rPr>
        <w:t>Chair (I</w:t>
      </w:r>
      <w:r w:rsidR="00B17F9C" w:rsidRPr="001242FE">
        <w:rPr>
          <w:lang w:val="en-US"/>
        </w:rPr>
        <w:t>tems 4-9): Prof. W.</w:t>
      </w:r>
      <w:r w:rsidR="002C5339" w:rsidRPr="001242FE">
        <w:rPr>
          <w:lang w:val="en-US"/>
        </w:rPr>
        <w:t xml:space="preserve"> van Vier</w:t>
      </w:r>
      <w:r w:rsidR="00B17F9C" w:rsidRPr="001242FE">
        <w:rPr>
          <w:lang w:val="en-US"/>
        </w:rPr>
        <w:t>s</w:t>
      </w:r>
      <w:r w:rsidR="002C5339" w:rsidRPr="001242FE">
        <w:rPr>
          <w:lang w:val="en-US"/>
        </w:rPr>
        <w:t>sen</w:t>
      </w:r>
    </w:p>
    <w:p w:rsidR="00B17F9C" w:rsidRPr="001242FE" w:rsidRDefault="00B17F9C" w:rsidP="006C4CF0">
      <w:pPr>
        <w:jc w:val="both"/>
        <w:rPr>
          <w:lang w:val="en-US"/>
        </w:rPr>
      </w:pPr>
    </w:p>
    <w:p w:rsidR="002C5339" w:rsidRPr="001242FE" w:rsidRDefault="007E01C1" w:rsidP="006C4CF0">
      <w:pPr>
        <w:jc w:val="both"/>
        <w:rPr>
          <w:lang w:val="en-US"/>
        </w:rPr>
      </w:pPr>
      <w:r w:rsidRPr="001242FE">
        <w:rPr>
          <w:lang w:val="en-US"/>
        </w:rPr>
        <w:t xml:space="preserve">Minute-taker: </w:t>
      </w:r>
      <w:r w:rsidR="002277FF" w:rsidRPr="001242FE">
        <w:rPr>
          <w:lang w:val="en-US"/>
        </w:rPr>
        <w:t>UNW-DPC</w:t>
      </w:r>
    </w:p>
    <w:p w:rsidR="00B17F9C" w:rsidRPr="001242FE" w:rsidRDefault="00B17F9C" w:rsidP="006C4CF0">
      <w:pPr>
        <w:jc w:val="both"/>
        <w:rPr>
          <w:lang w:val="en-US"/>
        </w:rPr>
      </w:pPr>
    </w:p>
    <w:p w:rsidR="00D43095" w:rsidRPr="001242FE" w:rsidRDefault="00D43095" w:rsidP="00D43095">
      <w:pPr>
        <w:jc w:val="both"/>
        <w:rPr>
          <w:lang w:val="en-US"/>
        </w:rPr>
      </w:pPr>
      <w:r w:rsidRPr="001242FE">
        <w:rPr>
          <w:lang w:val="en-US"/>
        </w:rPr>
        <w:t>Present:</w:t>
      </w:r>
    </w:p>
    <w:p w:rsidR="00D43095" w:rsidRPr="001242FE" w:rsidRDefault="00D43095" w:rsidP="00D43095">
      <w:pPr>
        <w:jc w:val="both"/>
        <w:rPr>
          <w:lang w:val="en-US"/>
        </w:rPr>
      </w:pPr>
      <w:r w:rsidRPr="001242FE">
        <w:rPr>
          <w:lang w:val="en-US"/>
        </w:rPr>
        <w:t>UNU</w:t>
      </w:r>
    </w:p>
    <w:tbl>
      <w:tblPr>
        <w:tblStyle w:val="TableGrid"/>
        <w:tblW w:w="0" w:type="auto"/>
        <w:tblLook w:val="01E0"/>
      </w:tblPr>
      <w:tblGrid>
        <w:gridCol w:w="4606"/>
        <w:gridCol w:w="4606"/>
      </w:tblGrid>
      <w:tr w:rsidR="00D43095" w:rsidRPr="001242FE" w:rsidTr="006310D8">
        <w:tc>
          <w:tcPr>
            <w:tcW w:w="4606" w:type="dxa"/>
          </w:tcPr>
          <w:p w:rsidR="00D43095" w:rsidRPr="001242FE" w:rsidRDefault="00D43095" w:rsidP="006310D8">
            <w:pPr>
              <w:jc w:val="both"/>
              <w:rPr>
                <w:lang w:val="en-US"/>
              </w:rPr>
            </w:pPr>
            <w:r w:rsidRPr="001242FE">
              <w:rPr>
                <w:lang w:val="nl-NL"/>
              </w:rPr>
              <w:t>Prof. K. Osterwalder (Rector)</w:t>
            </w:r>
          </w:p>
        </w:tc>
        <w:tc>
          <w:tcPr>
            <w:tcW w:w="4606" w:type="dxa"/>
          </w:tcPr>
          <w:p w:rsidR="00D43095" w:rsidRPr="001242FE" w:rsidRDefault="00D43095" w:rsidP="006310D8">
            <w:pPr>
              <w:jc w:val="both"/>
              <w:rPr>
                <w:lang w:val="en-US"/>
              </w:rPr>
            </w:pPr>
            <w:r w:rsidRPr="001242FE">
              <w:rPr>
                <w:lang w:val="en-US"/>
              </w:rPr>
              <w:t>All Items</w:t>
            </w:r>
          </w:p>
        </w:tc>
      </w:tr>
      <w:tr w:rsidR="00D43095" w:rsidRPr="001242FE" w:rsidTr="006310D8">
        <w:tc>
          <w:tcPr>
            <w:tcW w:w="4606" w:type="dxa"/>
          </w:tcPr>
          <w:p w:rsidR="00D43095" w:rsidRPr="001242FE" w:rsidRDefault="00D43095" w:rsidP="006310D8">
            <w:pPr>
              <w:jc w:val="both"/>
              <w:rPr>
                <w:lang w:val="en-US"/>
              </w:rPr>
            </w:pPr>
            <w:r w:rsidRPr="001242FE">
              <w:rPr>
                <w:lang w:val="en-US"/>
              </w:rPr>
              <w:t xml:space="preserve">Prof. J. </w:t>
            </w:r>
            <w:proofErr w:type="spellStart"/>
            <w:r w:rsidRPr="001242FE">
              <w:rPr>
                <w:lang w:val="en-US"/>
              </w:rPr>
              <w:t>Bogardi</w:t>
            </w:r>
            <w:proofErr w:type="spellEnd"/>
            <w:r w:rsidRPr="001242FE">
              <w:rPr>
                <w:lang w:val="en-US"/>
              </w:rPr>
              <w:t xml:space="preserve"> (Vice-Rector in </w:t>
            </w:r>
            <w:smartTag w:uri="urn:schemas-microsoft-com:office:smarttags" w:element="place">
              <w:r w:rsidRPr="001242FE">
                <w:rPr>
                  <w:lang w:val="en-US"/>
                </w:rPr>
                <w:t>Europe</w:t>
              </w:r>
            </w:smartTag>
            <w:r w:rsidRPr="001242FE">
              <w:rPr>
                <w:lang w:val="en-US"/>
              </w:rPr>
              <w:t xml:space="preserve"> </w:t>
            </w:r>
            <w:proofErr w:type="spellStart"/>
            <w:r w:rsidRPr="001242FE">
              <w:rPr>
                <w:lang w:val="en-US"/>
              </w:rPr>
              <w:t>a.i</w:t>
            </w:r>
            <w:proofErr w:type="spellEnd"/>
            <w:r w:rsidRPr="001242FE">
              <w:rPr>
                <w:lang w:val="en-US"/>
              </w:rPr>
              <w:t>.)</w:t>
            </w:r>
          </w:p>
        </w:tc>
        <w:tc>
          <w:tcPr>
            <w:tcW w:w="4606" w:type="dxa"/>
          </w:tcPr>
          <w:p w:rsidR="00D43095" w:rsidRPr="001242FE" w:rsidRDefault="00D43095" w:rsidP="006310D8">
            <w:pPr>
              <w:jc w:val="both"/>
              <w:rPr>
                <w:lang w:val="en-US"/>
              </w:rPr>
            </w:pPr>
            <w:r w:rsidRPr="001242FE">
              <w:rPr>
                <w:lang w:val="en-US"/>
              </w:rPr>
              <w:t>Items 1-5</w:t>
            </w:r>
          </w:p>
        </w:tc>
      </w:tr>
    </w:tbl>
    <w:p w:rsidR="00D43095" w:rsidRPr="001242FE" w:rsidRDefault="00D43095" w:rsidP="000E1C0A">
      <w:pPr>
        <w:jc w:val="both"/>
        <w:rPr>
          <w:lang w:val="en-US"/>
        </w:rPr>
      </w:pPr>
    </w:p>
    <w:p w:rsidR="001053D8" w:rsidRPr="001242FE" w:rsidRDefault="001053D8" w:rsidP="000E1C0A">
      <w:pPr>
        <w:jc w:val="both"/>
        <w:rPr>
          <w:lang w:val="en-US"/>
        </w:rPr>
      </w:pPr>
      <w:r w:rsidRPr="001242FE">
        <w:rPr>
          <w:lang w:val="en-US"/>
        </w:rPr>
        <w:t>AC Members</w:t>
      </w:r>
    </w:p>
    <w:tbl>
      <w:tblPr>
        <w:tblStyle w:val="TableGrid"/>
        <w:tblW w:w="0" w:type="auto"/>
        <w:tblLook w:val="01E0"/>
      </w:tblPr>
      <w:tblGrid>
        <w:gridCol w:w="4606"/>
        <w:gridCol w:w="4606"/>
      </w:tblGrid>
      <w:tr w:rsidR="001053D8" w:rsidRPr="001242FE" w:rsidTr="001053D8">
        <w:tc>
          <w:tcPr>
            <w:tcW w:w="4606" w:type="dxa"/>
          </w:tcPr>
          <w:p w:rsidR="001053D8" w:rsidRPr="001242FE" w:rsidRDefault="00D43095" w:rsidP="001053D8">
            <w:pPr>
              <w:jc w:val="both"/>
              <w:rPr>
                <w:lang w:val="en-GB"/>
              </w:rPr>
            </w:pPr>
            <w:r w:rsidRPr="001242FE">
              <w:rPr>
                <w:lang w:val="en-GB"/>
              </w:rPr>
              <w:t xml:space="preserve">Ms. M. </w:t>
            </w:r>
            <w:proofErr w:type="spellStart"/>
            <w:r w:rsidR="001053D8" w:rsidRPr="001242FE">
              <w:rPr>
                <w:lang w:val="en-GB"/>
              </w:rPr>
              <w:t>Catley</w:t>
            </w:r>
            <w:proofErr w:type="spellEnd"/>
            <w:r w:rsidR="001053D8" w:rsidRPr="001242FE">
              <w:rPr>
                <w:lang w:val="en-GB"/>
              </w:rPr>
              <w:t>-Carlson</w:t>
            </w:r>
          </w:p>
        </w:tc>
        <w:tc>
          <w:tcPr>
            <w:tcW w:w="4606" w:type="dxa"/>
          </w:tcPr>
          <w:p w:rsidR="001053D8" w:rsidRPr="001242FE" w:rsidRDefault="001053D8" w:rsidP="000E1C0A">
            <w:pPr>
              <w:jc w:val="both"/>
              <w:rPr>
                <w:lang w:val="en-US"/>
              </w:rPr>
            </w:pPr>
            <w:r w:rsidRPr="001242FE">
              <w:rPr>
                <w:lang w:val="en-US"/>
              </w:rPr>
              <w:t>All Items</w:t>
            </w:r>
          </w:p>
        </w:tc>
      </w:tr>
      <w:tr w:rsidR="001053D8" w:rsidRPr="001242FE" w:rsidTr="001053D8">
        <w:tc>
          <w:tcPr>
            <w:tcW w:w="4606" w:type="dxa"/>
          </w:tcPr>
          <w:p w:rsidR="001053D8" w:rsidRPr="001242FE" w:rsidRDefault="001053D8" w:rsidP="000E1C0A">
            <w:pPr>
              <w:jc w:val="both"/>
              <w:rPr>
                <w:lang w:val="en-US"/>
              </w:rPr>
            </w:pPr>
            <w:r w:rsidRPr="001242FE">
              <w:rPr>
                <w:lang w:val="en-US"/>
              </w:rPr>
              <w:t>Prof. A. Das Gupta</w:t>
            </w:r>
          </w:p>
        </w:tc>
        <w:tc>
          <w:tcPr>
            <w:tcW w:w="4606" w:type="dxa"/>
          </w:tcPr>
          <w:p w:rsidR="001053D8" w:rsidRPr="001242FE" w:rsidRDefault="001053D8" w:rsidP="000E1C0A">
            <w:pPr>
              <w:jc w:val="both"/>
              <w:rPr>
                <w:lang w:val="en-US"/>
              </w:rPr>
            </w:pPr>
            <w:r w:rsidRPr="001242FE">
              <w:rPr>
                <w:lang w:val="en-US"/>
              </w:rPr>
              <w:t xml:space="preserve">All Items </w:t>
            </w:r>
          </w:p>
        </w:tc>
      </w:tr>
      <w:tr w:rsidR="001053D8" w:rsidRPr="001242FE" w:rsidTr="001053D8">
        <w:tc>
          <w:tcPr>
            <w:tcW w:w="4606" w:type="dxa"/>
          </w:tcPr>
          <w:p w:rsidR="001053D8" w:rsidRPr="001242FE" w:rsidRDefault="001053D8" w:rsidP="001053D8">
            <w:pPr>
              <w:jc w:val="both"/>
              <w:rPr>
                <w:lang w:val="en-US"/>
              </w:rPr>
            </w:pPr>
            <w:r w:rsidRPr="001242FE">
              <w:rPr>
                <w:lang w:val="en-US"/>
              </w:rPr>
              <w:t xml:space="preserve">Prof. A. </w:t>
            </w:r>
            <w:proofErr w:type="spellStart"/>
            <w:r w:rsidRPr="001242FE">
              <w:rPr>
                <w:lang w:val="en-US"/>
              </w:rPr>
              <w:t>Salih</w:t>
            </w:r>
            <w:proofErr w:type="spellEnd"/>
            <w:r w:rsidRPr="001242FE">
              <w:rPr>
                <w:lang w:val="en-US"/>
              </w:rPr>
              <w:t xml:space="preserve"> </w:t>
            </w:r>
          </w:p>
        </w:tc>
        <w:tc>
          <w:tcPr>
            <w:tcW w:w="4606" w:type="dxa"/>
          </w:tcPr>
          <w:p w:rsidR="001053D8" w:rsidRPr="001242FE" w:rsidRDefault="001053D8" w:rsidP="000E1C0A">
            <w:pPr>
              <w:jc w:val="both"/>
              <w:rPr>
                <w:lang w:val="en-US"/>
              </w:rPr>
            </w:pPr>
            <w:r w:rsidRPr="001242FE">
              <w:rPr>
                <w:lang w:val="en-US"/>
              </w:rPr>
              <w:t xml:space="preserve">Items </w:t>
            </w:r>
            <w:r w:rsidR="00150DE5" w:rsidRPr="001242FE">
              <w:rPr>
                <w:lang w:val="en-US"/>
              </w:rPr>
              <w:t>5</w:t>
            </w:r>
            <w:r w:rsidRPr="001242FE">
              <w:rPr>
                <w:lang w:val="en-US"/>
              </w:rPr>
              <w:t>-9</w:t>
            </w:r>
          </w:p>
        </w:tc>
      </w:tr>
      <w:tr w:rsidR="001053D8" w:rsidRPr="001242FE" w:rsidTr="001053D8">
        <w:tc>
          <w:tcPr>
            <w:tcW w:w="4606" w:type="dxa"/>
          </w:tcPr>
          <w:p w:rsidR="001053D8" w:rsidRPr="001242FE" w:rsidRDefault="001053D8" w:rsidP="001053D8">
            <w:pPr>
              <w:jc w:val="both"/>
              <w:rPr>
                <w:lang w:val="en-GB"/>
              </w:rPr>
            </w:pPr>
            <w:r w:rsidRPr="001242FE">
              <w:rPr>
                <w:lang w:val="en-GB"/>
              </w:rPr>
              <w:t xml:space="preserve">Dr H. P. </w:t>
            </w:r>
            <w:proofErr w:type="spellStart"/>
            <w:r w:rsidRPr="001242FE">
              <w:rPr>
                <w:lang w:val="en-GB"/>
              </w:rPr>
              <w:t>Schipulle</w:t>
            </w:r>
            <w:proofErr w:type="spellEnd"/>
          </w:p>
        </w:tc>
        <w:tc>
          <w:tcPr>
            <w:tcW w:w="4606" w:type="dxa"/>
          </w:tcPr>
          <w:p w:rsidR="001053D8" w:rsidRPr="001242FE" w:rsidRDefault="001053D8" w:rsidP="000E1C0A">
            <w:pPr>
              <w:jc w:val="both"/>
              <w:rPr>
                <w:lang w:val="en-US"/>
              </w:rPr>
            </w:pPr>
            <w:r w:rsidRPr="001242FE">
              <w:rPr>
                <w:lang w:val="en-US"/>
              </w:rPr>
              <w:t>All Items</w:t>
            </w:r>
          </w:p>
        </w:tc>
      </w:tr>
      <w:tr w:rsidR="001053D8" w:rsidRPr="001242FE" w:rsidTr="001053D8">
        <w:tc>
          <w:tcPr>
            <w:tcW w:w="4606" w:type="dxa"/>
          </w:tcPr>
          <w:p w:rsidR="001053D8" w:rsidRPr="001242FE" w:rsidRDefault="001053D8" w:rsidP="001053D8">
            <w:pPr>
              <w:jc w:val="both"/>
              <w:rPr>
                <w:lang w:val="en-GB"/>
              </w:rPr>
            </w:pPr>
            <w:r w:rsidRPr="001242FE">
              <w:rPr>
                <w:lang w:val="en-GB"/>
              </w:rPr>
              <w:t>Prof. W. van Vierssen</w:t>
            </w:r>
          </w:p>
        </w:tc>
        <w:tc>
          <w:tcPr>
            <w:tcW w:w="4606" w:type="dxa"/>
          </w:tcPr>
          <w:p w:rsidR="001053D8" w:rsidRPr="001242FE" w:rsidRDefault="001053D8" w:rsidP="000E1C0A">
            <w:pPr>
              <w:jc w:val="both"/>
              <w:rPr>
                <w:lang w:val="en-US"/>
              </w:rPr>
            </w:pPr>
            <w:r w:rsidRPr="001242FE">
              <w:rPr>
                <w:lang w:val="en-US"/>
              </w:rPr>
              <w:t>All Items</w:t>
            </w:r>
          </w:p>
        </w:tc>
      </w:tr>
    </w:tbl>
    <w:p w:rsidR="00D43095" w:rsidRPr="001242FE" w:rsidRDefault="00D43095" w:rsidP="000E1C0A">
      <w:pPr>
        <w:jc w:val="both"/>
        <w:rPr>
          <w:lang w:val="en-US"/>
        </w:rPr>
      </w:pPr>
    </w:p>
    <w:p w:rsidR="001053D8" w:rsidRPr="001242FE" w:rsidRDefault="001053D8" w:rsidP="000E1C0A">
      <w:pPr>
        <w:jc w:val="both"/>
        <w:rPr>
          <w:lang w:val="en-US"/>
        </w:rPr>
      </w:pPr>
      <w:r w:rsidRPr="001242FE">
        <w:rPr>
          <w:lang w:val="en-US"/>
        </w:rPr>
        <w:t>UNW-DPC</w:t>
      </w:r>
    </w:p>
    <w:tbl>
      <w:tblPr>
        <w:tblStyle w:val="TableGrid"/>
        <w:tblW w:w="0" w:type="auto"/>
        <w:tblLook w:val="01E0"/>
      </w:tblPr>
      <w:tblGrid>
        <w:gridCol w:w="4606"/>
        <w:gridCol w:w="4606"/>
      </w:tblGrid>
      <w:tr w:rsidR="001053D8" w:rsidRPr="001242FE" w:rsidTr="006310D8">
        <w:tc>
          <w:tcPr>
            <w:tcW w:w="4606" w:type="dxa"/>
          </w:tcPr>
          <w:p w:rsidR="001053D8" w:rsidRPr="001242FE" w:rsidRDefault="00D35460" w:rsidP="006310D8">
            <w:pPr>
              <w:jc w:val="both"/>
              <w:rPr>
                <w:lang w:val="en-US"/>
              </w:rPr>
            </w:pPr>
            <w:r w:rsidRPr="001242FE">
              <w:rPr>
                <w:lang w:val="en-US"/>
              </w:rPr>
              <w:t>Dr R. Ardakanian</w:t>
            </w:r>
            <w:r w:rsidR="00D43095" w:rsidRPr="001242FE">
              <w:rPr>
                <w:lang w:val="en-US"/>
              </w:rPr>
              <w:t xml:space="preserve"> (Director</w:t>
            </w:r>
            <w:r w:rsidR="001053D8" w:rsidRPr="001242FE">
              <w:rPr>
                <w:lang w:val="en-US"/>
              </w:rPr>
              <w:t>)</w:t>
            </w:r>
          </w:p>
        </w:tc>
        <w:tc>
          <w:tcPr>
            <w:tcW w:w="4606" w:type="dxa"/>
          </w:tcPr>
          <w:p w:rsidR="001053D8" w:rsidRPr="001242FE" w:rsidRDefault="001053D8" w:rsidP="006310D8">
            <w:pPr>
              <w:jc w:val="both"/>
              <w:rPr>
                <w:lang w:val="en-US"/>
              </w:rPr>
            </w:pPr>
            <w:r w:rsidRPr="001242FE">
              <w:rPr>
                <w:lang w:val="en-US"/>
              </w:rPr>
              <w:t>All Items, except Item 8</w:t>
            </w:r>
          </w:p>
        </w:tc>
      </w:tr>
      <w:tr w:rsidR="001053D8" w:rsidRPr="001242FE" w:rsidTr="006310D8">
        <w:tc>
          <w:tcPr>
            <w:tcW w:w="4606" w:type="dxa"/>
          </w:tcPr>
          <w:p w:rsidR="001053D8" w:rsidRPr="001242FE" w:rsidRDefault="00D35460" w:rsidP="006310D8">
            <w:pPr>
              <w:jc w:val="both"/>
              <w:rPr>
                <w:lang w:val="en-US"/>
              </w:rPr>
            </w:pPr>
            <w:r w:rsidRPr="001242FE">
              <w:rPr>
                <w:lang w:val="nl-NL"/>
              </w:rPr>
              <w:t xml:space="preserve">Mr </w:t>
            </w:r>
            <w:r w:rsidR="001053D8" w:rsidRPr="001242FE">
              <w:rPr>
                <w:lang w:val="nl-NL"/>
              </w:rPr>
              <w:t>S. Crouch</w:t>
            </w:r>
          </w:p>
        </w:tc>
        <w:tc>
          <w:tcPr>
            <w:tcW w:w="4606" w:type="dxa"/>
          </w:tcPr>
          <w:p w:rsidR="001053D8" w:rsidRPr="001242FE" w:rsidRDefault="001053D8" w:rsidP="006310D8">
            <w:pPr>
              <w:jc w:val="both"/>
              <w:rPr>
                <w:lang w:val="en-US"/>
              </w:rPr>
            </w:pPr>
            <w:r w:rsidRPr="001242FE">
              <w:rPr>
                <w:lang w:val="en-US"/>
              </w:rPr>
              <w:t xml:space="preserve">Items 1-7 </w:t>
            </w:r>
          </w:p>
        </w:tc>
      </w:tr>
      <w:tr w:rsidR="001053D8" w:rsidRPr="001242FE" w:rsidTr="006310D8">
        <w:tc>
          <w:tcPr>
            <w:tcW w:w="4606" w:type="dxa"/>
          </w:tcPr>
          <w:p w:rsidR="001053D8" w:rsidRPr="001242FE" w:rsidRDefault="001053D8" w:rsidP="006310D8">
            <w:pPr>
              <w:jc w:val="both"/>
              <w:rPr>
                <w:lang w:val="nl-NL"/>
              </w:rPr>
            </w:pPr>
            <w:r w:rsidRPr="001242FE">
              <w:rPr>
                <w:lang w:val="en-US"/>
              </w:rPr>
              <w:t>Dr M. Hare</w:t>
            </w:r>
          </w:p>
        </w:tc>
        <w:tc>
          <w:tcPr>
            <w:tcW w:w="4606" w:type="dxa"/>
          </w:tcPr>
          <w:p w:rsidR="001053D8" w:rsidRPr="001242FE" w:rsidRDefault="001053D8" w:rsidP="006310D8">
            <w:pPr>
              <w:jc w:val="both"/>
              <w:rPr>
                <w:lang w:val="en-US"/>
              </w:rPr>
            </w:pPr>
            <w:r w:rsidRPr="001242FE">
              <w:rPr>
                <w:lang w:val="en-US"/>
              </w:rPr>
              <w:t>Items 1-</w:t>
            </w:r>
            <w:r w:rsidR="00D35460" w:rsidRPr="001242FE">
              <w:rPr>
                <w:lang w:val="en-US"/>
              </w:rPr>
              <w:t>7</w:t>
            </w:r>
          </w:p>
        </w:tc>
      </w:tr>
      <w:tr w:rsidR="001053D8" w:rsidRPr="001242FE" w:rsidTr="006310D8">
        <w:tc>
          <w:tcPr>
            <w:tcW w:w="4606" w:type="dxa"/>
          </w:tcPr>
          <w:p w:rsidR="001053D8" w:rsidRPr="001242FE" w:rsidRDefault="001053D8" w:rsidP="006310D8">
            <w:pPr>
              <w:jc w:val="both"/>
              <w:rPr>
                <w:lang w:val="en-US"/>
              </w:rPr>
            </w:pPr>
            <w:r w:rsidRPr="001242FE">
              <w:rPr>
                <w:lang w:val="nl-NL"/>
              </w:rPr>
              <w:t>Dr R. Klingbeil</w:t>
            </w:r>
          </w:p>
        </w:tc>
        <w:tc>
          <w:tcPr>
            <w:tcW w:w="4606" w:type="dxa"/>
          </w:tcPr>
          <w:p w:rsidR="001053D8" w:rsidRPr="001242FE" w:rsidRDefault="001053D8" w:rsidP="006310D8">
            <w:pPr>
              <w:jc w:val="both"/>
              <w:rPr>
                <w:lang w:val="en-US"/>
              </w:rPr>
            </w:pPr>
            <w:r w:rsidRPr="001242FE">
              <w:rPr>
                <w:lang w:val="en-US"/>
              </w:rPr>
              <w:t>Items 1-6</w:t>
            </w:r>
          </w:p>
        </w:tc>
      </w:tr>
      <w:tr w:rsidR="001053D8" w:rsidRPr="001242FE" w:rsidTr="006310D8">
        <w:tc>
          <w:tcPr>
            <w:tcW w:w="4606" w:type="dxa"/>
          </w:tcPr>
          <w:p w:rsidR="001053D8" w:rsidRPr="001242FE" w:rsidRDefault="001053D8" w:rsidP="006310D8">
            <w:pPr>
              <w:jc w:val="both"/>
              <w:rPr>
                <w:lang w:val="en-US"/>
              </w:rPr>
            </w:pPr>
            <w:r w:rsidRPr="001242FE">
              <w:rPr>
                <w:lang w:val="nl-NL"/>
              </w:rPr>
              <w:t>Dr J.L. Martin-Bordes</w:t>
            </w:r>
          </w:p>
        </w:tc>
        <w:tc>
          <w:tcPr>
            <w:tcW w:w="4606" w:type="dxa"/>
          </w:tcPr>
          <w:p w:rsidR="001053D8" w:rsidRPr="001242FE" w:rsidRDefault="001053D8" w:rsidP="006310D8">
            <w:pPr>
              <w:jc w:val="both"/>
              <w:rPr>
                <w:lang w:val="en-US"/>
              </w:rPr>
            </w:pPr>
            <w:r w:rsidRPr="001242FE">
              <w:rPr>
                <w:lang w:val="en-US"/>
              </w:rPr>
              <w:t>Items 1-6</w:t>
            </w:r>
          </w:p>
        </w:tc>
      </w:tr>
      <w:tr w:rsidR="001053D8" w:rsidRPr="001242FE" w:rsidTr="006310D8">
        <w:tc>
          <w:tcPr>
            <w:tcW w:w="4606" w:type="dxa"/>
          </w:tcPr>
          <w:p w:rsidR="001053D8" w:rsidRPr="001242FE" w:rsidRDefault="001053D8" w:rsidP="006310D8">
            <w:pPr>
              <w:jc w:val="both"/>
              <w:rPr>
                <w:lang w:val="nl-NL"/>
              </w:rPr>
            </w:pPr>
            <w:r w:rsidRPr="001242FE">
              <w:rPr>
                <w:lang w:val="nl-NL"/>
              </w:rPr>
              <w:t>Dr. C. van der Schaaf</w:t>
            </w:r>
          </w:p>
        </w:tc>
        <w:tc>
          <w:tcPr>
            <w:tcW w:w="4606" w:type="dxa"/>
          </w:tcPr>
          <w:p w:rsidR="001053D8" w:rsidRPr="001242FE" w:rsidRDefault="001053D8" w:rsidP="006310D8">
            <w:pPr>
              <w:jc w:val="both"/>
              <w:rPr>
                <w:lang w:val="nl-NL"/>
              </w:rPr>
            </w:pPr>
            <w:r w:rsidRPr="001242FE">
              <w:rPr>
                <w:lang w:val="en-US"/>
              </w:rPr>
              <w:t>Items 1-6</w:t>
            </w:r>
          </w:p>
        </w:tc>
      </w:tr>
    </w:tbl>
    <w:p w:rsidR="00B17F9C" w:rsidRPr="001242FE" w:rsidRDefault="00B17F9C" w:rsidP="006C4CF0">
      <w:pPr>
        <w:jc w:val="both"/>
        <w:rPr>
          <w:lang w:val="en-US"/>
        </w:rPr>
      </w:pPr>
    </w:p>
    <w:p w:rsidR="00D43095" w:rsidRPr="001242FE" w:rsidRDefault="00D43095" w:rsidP="006C4CF0">
      <w:pPr>
        <w:jc w:val="both"/>
        <w:rPr>
          <w:lang w:val="en-US"/>
        </w:rPr>
      </w:pPr>
      <w:r w:rsidRPr="001242FE">
        <w:rPr>
          <w:lang w:val="en-US"/>
        </w:rPr>
        <w:t>Donors</w:t>
      </w:r>
    </w:p>
    <w:tbl>
      <w:tblPr>
        <w:tblStyle w:val="TableGrid"/>
        <w:tblW w:w="0" w:type="auto"/>
        <w:tblLook w:val="01E0"/>
      </w:tblPr>
      <w:tblGrid>
        <w:gridCol w:w="4606"/>
        <w:gridCol w:w="4606"/>
      </w:tblGrid>
      <w:tr w:rsidR="00D43095" w:rsidRPr="001242FE" w:rsidTr="006310D8">
        <w:tc>
          <w:tcPr>
            <w:tcW w:w="4606" w:type="dxa"/>
          </w:tcPr>
          <w:p w:rsidR="00D43095" w:rsidRPr="001242FE" w:rsidRDefault="00D43095" w:rsidP="006310D8">
            <w:pPr>
              <w:jc w:val="both"/>
              <w:rPr>
                <w:lang w:val="en-US"/>
              </w:rPr>
            </w:pPr>
            <w:proofErr w:type="spellStart"/>
            <w:r w:rsidRPr="001242FE">
              <w:rPr>
                <w:lang w:val="en-US"/>
              </w:rPr>
              <w:t>Mr</w:t>
            </w:r>
            <w:proofErr w:type="spellEnd"/>
            <w:r w:rsidRPr="001242FE">
              <w:rPr>
                <w:lang w:val="en-US"/>
              </w:rPr>
              <w:t xml:space="preserve"> H.F. </w:t>
            </w:r>
            <w:proofErr w:type="spellStart"/>
            <w:r w:rsidRPr="001242FE">
              <w:rPr>
                <w:lang w:val="en-US"/>
              </w:rPr>
              <w:t>Grübel</w:t>
            </w:r>
            <w:proofErr w:type="spellEnd"/>
            <w:r w:rsidRPr="001242FE">
              <w:rPr>
                <w:lang w:val="en-US"/>
              </w:rPr>
              <w:t xml:space="preserve"> (BMBF)</w:t>
            </w:r>
          </w:p>
        </w:tc>
        <w:tc>
          <w:tcPr>
            <w:tcW w:w="4606" w:type="dxa"/>
          </w:tcPr>
          <w:p w:rsidR="00D43095" w:rsidRPr="001242FE" w:rsidRDefault="00D43095" w:rsidP="006310D8">
            <w:pPr>
              <w:jc w:val="both"/>
              <w:rPr>
                <w:lang w:val="en-US"/>
              </w:rPr>
            </w:pPr>
            <w:r w:rsidRPr="001242FE">
              <w:rPr>
                <w:lang w:val="en-US"/>
              </w:rPr>
              <w:t>Item 7</w:t>
            </w:r>
          </w:p>
        </w:tc>
      </w:tr>
      <w:tr w:rsidR="00D43095" w:rsidRPr="001242FE" w:rsidTr="006310D8">
        <w:tc>
          <w:tcPr>
            <w:tcW w:w="4606" w:type="dxa"/>
          </w:tcPr>
          <w:p w:rsidR="00D43095" w:rsidRPr="001242FE" w:rsidRDefault="00D43095" w:rsidP="006310D8">
            <w:pPr>
              <w:jc w:val="both"/>
              <w:rPr>
                <w:lang w:val="en-US"/>
              </w:rPr>
            </w:pPr>
            <w:proofErr w:type="spellStart"/>
            <w:r w:rsidRPr="001242FE">
              <w:rPr>
                <w:lang w:val="en-US"/>
              </w:rPr>
              <w:t>Mr</w:t>
            </w:r>
            <w:proofErr w:type="spellEnd"/>
            <w:r w:rsidRPr="001242FE">
              <w:rPr>
                <w:lang w:val="en-US"/>
              </w:rPr>
              <w:t xml:space="preserve"> F. </w:t>
            </w:r>
            <w:proofErr w:type="spellStart"/>
            <w:r w:rsidRPr="001242FE">
              <w:rPr>
                <w:lang w:val="en-US"/>
              </w:rPr>
              <w:t>Marré</w:t>
            </w:r>
            <w:proofErr w:type="spellEnd"/>
            <w:r w:rsidRPr="001242FE">
              <w:rPr>
                <w:lang w:val="en-US"/>
              </w:rPr>
              <w:t xml:space="preserve"> (BMZ)</w:t>
            </w:r>
          </w:p>
        </w:tc>
        <w:tc>
          <w:tcPr>
            <w:tcW w:w="4606" w:type="dxa"/>
          </w:tcPr>
          <w:p w:rsidR="00D43095" w:rsidRPr="001242FE" w:rsidRDefault="00D43095" w:rsidP="006310D8">
            <w:pPr>
              <w:jc w:val="both"/>
              <w:rPr>
                <w:lang w:val="en-US"/>
              </w:rPr>
            </w:pPr>
            <w:r w:rsidRPr="001242FE">
              <w:rPr>
                <w:lang w:val="en-US"/>
              </w:rPr>
              <w:t>Item 7</w:t>
            </w:r>
          </w:p>
        </w:tc>
      </w:tr>
      <w:tr w:rsidR="00D43095" w:rsidRPr="001242FE" w:rsidTr="006310D8">
        <w:tc>
          <w:tcPr>
            <w:tcW w:w="4606" w:type="dxa"/>
          </w:tcPr>
          <w:p w:rsidR="00D43095" w:rsidRPr="001242FE" w:rsidRDefault="00D43095" w:rsidP="006310D8">
            <w:pPr>
              <w:jc w:val="both"/>
              <w:rPr>
                <w:lang w:val="en-US"/>
              </w:rPr>
            </w:pPr>
            <w:proofErr w:type="spellStart"/>
            <w:r w:rsidRPr="001242FE">
              <w:rPr>
                <w:lang w:val="en-US"/>
              </w:rPr>
              <w:t>Mr</w:t>
            </w:r>
            <w:proofErr w:type="spellEnd"/>
            <w:r w:rsidRPr="001242FE">
              <w:rPr>
                <w:lang w:val="en-US"/>
              </w:rPr>
              <w:t xml:space="preserve"> C. </w:t>
            </w:r>
            <w:proofErr w:type="spellStart"/>
            <w:r w:rsidRPr="001242FE">
              <w:rPr>
                <w:lang w:val="en-US"/>
              </w:rPr>
              <w:t>Merdes</w:t>
            </w:r>
            <w:proofErr w:type="spellEnd"/>
            <w:r w:rsidRPr="001242FE">
              <w:rPr>
                <w:lang w:val="en-US"/>
              </w:rPr>
              <w:t xml:space="preserve"> (BMZ)</w:t>
            </w:r>
          </w:p>
        </w:tc>
        <w:tc>
          <w:tcPr>
            <w:tcW w:w="4606" w:type="dxa"/>
          </w:tcPr>
          <w:p w:rsidR="00D43095" w:rsidRPr="001242FE" w:rsidRDefault="00D43095" w:rsidP="006310D8">
            <w:pPr>
              <w:jc w:val="both"/>
              <w:rPr>
                <w:lang w:val="en-US"/>
              </w:rPr>
            </w:pPr>
            <w:r w:rsidRPr="001242FE">
              <w:rPr>
                <w:lang w:val="en-US"/>
              </w:rPr>
              <w:t>Item 7</w:t>
            </w:r>
          </w:p>
        </w:tc>
      </w:tr>
    </w:tbl>
    <w:p w:rsidR="002C5339" w:rsidRPr="001242FE" w:rsidRDefault="00E8275C" w:rsidP="006C4CF0">
      <w:pPr>
        <w:jc w:val="both"/>
        <w:rPr>
          <w:b/>
          <w:lang w:val="en-US"/>
        </w:rPr>
      </w:pPr>
      <w:r w:rsidRPr="001242FE">
        <w:rPr>
          <w:b/>
          <w:lang w:val="en-US"/>
        </w:rPr>
        <w:br w:type="page"/>
      </w:r>
      <w:r w:rsidR="002C5339" w:rsidRPr="001242FE">
        <w:rPr>
          <w:b/>
          <w:lang w:val="en-US"/>
        </w:rPr>
        <w:lastRenderedPageBreak/>
        <w:t>Item 1</w:t>
      </w:r>
      <w:r w:rsidR="00B17F9C" w:rsidRPr="001242FE">
        <w:rPr>
          <w:b/>
          <w:lang w:val="en-US"/>
        </w:rPr>
        <w:t>: Welcoming address</w:t>
      </w:r>
    </w:p>
    <w:p w:rsidR="00D94160" w:rsidRPr="001242FE" w:rsidRDefault="00D94160" w:rsidP="006C4CF0">
      <w:pPr>
        <w:jc w:val="both"/>
        <w:rPr>
          <w:lang w:val="en-US"/>
        </w:rPr>
      </w:pPr>
      <w:r w:rsidRPr="001242FE">
        <w:rPr>
          <w:lang w:val="en-US"/>
        </w:rPr>
        <w:t>The Rector welcomed everyone to the meeting and asked everyone to introduce themselves.</w:t>
      </w:r>
    </w:p>
    <w:p w:rsidR="00D94160" w:rsidRPr="001242FE" w:rsidRDefault="00D94160" w:rsidP="006C4CF0">
      <w:pPr>
        <w:jc w:val="both"/>
        <w:rPr>
          <w:lang w:val="en-US"/>
        </w:rPr>
      </w:pPr>
    </w:p>
    <w:p w:rsidR="002C5339" w:rsidRPr="001242FE" w:rsidRDefault="002C5339" w:rsidP="006C4CF0">
      <w:pPr>
        <w:jc w:val="both"/>
        <w:rPr>
          <w:lang w:val="en-US"/>
        </w:rPr>
      </w:pPr>
      <w:r w:rsidRPr="001242FE">
        <w:rPr>
          <w:lang w:val="en-US"/>
        </w:rPr>
        <w:t xml:space="preserve">Apologies: </w:t>
      </w:r>
      <w:r w:rsidR="00E8275C" w:rsidRPr="001242FE">
        <w:rPr>
          <w:lang w:val="en-US"/>
        </w:rPr>
        <w:t xml:space="preserve">Prof. B. </w:t>
      </w:r>
      <w:r w:rsidRPr="001242FE">
        <w:rPr>
          <w:lang w:val="en-US"/>
        </w:rPr>
        <w:t>Braga (</w:t>
      </w:r>
      <w:r w:rsidR="00D779F2" w:rsidRPr="001242FE">
        <w:rPr>
          <w:lang w:val="en-US"/>
        </w:rPr>
        <w:t xml:space="preserve">AC Member - </w:t>
      </w:r>
      <w:r w:rsidRPr="001242FE">
        <w:rPr>
          <w:lang w:val="en-US"/>
        </w:rPr>
        <w:t>sent statement</w:t>
      </w:r>
      <w:r w:rsidR="00E8275C" w:rsidRPr="001242FE">
        <w:rPr>
          <w:lang w:val="en-US"/>
        </w:rPr>
        <w:t xml:space="preserve"> and apologies</w:t>
      </w:r>
      <w:r w:rsidRPr="001242FE">
        <w:rPr>
          <w:lang w:val="en-US"/>
        </w:rPr>
        <w:t xml:space="preserve">), </w:t>
      </w:r>
      <w:r w:rsidR="00E8275C" w:rsidRPr="001242FE">
        <w:rPr>
          <w:lang w:val="en-US"/>
        </w:rPr>
        <w:t xml:space="preserve">Prof. A. </w:t>
      </w:r>
      <w:proofErr w:type="spellStart"/>
      <w:r w:rsidRPr="001242FE">
        <w:rPr>
          <w:lang w:val="en-US"/>
        </w:rPr>
        <w:t>Salih</w:t>
      </w:r>
      <w:proofErr w:type="spellEnd"/>
      <w:r w:rsidRPr="001242FE">
        <w:rPr>
          <w:lang w:val="en-US"/>
        </w:rPr>
        <w:t xml:space="preserve"> (arrived at 10.25</w:t>
      </w:r>
      <w:r w:rsidR="00AB22C0" w:rsidRPr="001242FE">
        <w:rPr>
          <w:lang w:val="en-US"/>
        </w:rPr>
        <w:t xml:space="preserve">, in time for </w:t>
      </w:r>
      <w:r w:rsidR="00DC62BA" w:rsidRPr="001242FE">
        <w:rPr>
          <w:lang w:val="en-US"/>
        </w:rPr>
        <w:t xml:space="preserve">part of </w:t>
      </w:r>
      <w:r w:rsidR="00AB22C0" w:rsidRPr="001242FE">
        <w:rPr>
          <w:lang w:val="en-US"/>
        </w:rPr>
        <w:t>I</w:t>
      </w:r>
      <w:r w:rsidR="00E8275C" w:rsidRPr="001242FE">
        <w:rPr>
          <w:lang w:val="en-US"/>
        </w:rPr>
        <w:t xml:space="preserve">tem </w:t>
      </w:r>
      <w:r w:rsidR="00DC62BA" w:rsidRPr="001242FE">
        <w:rPr>
          <w:lang w:val="en-US"/>
        </w:rPr>
        <w:t>5</w:t>
      </w:r>
      <w:r w:rsidRPr="001242FE">
        <w:rPr>
          <w:lang w:val="en-US"/>
        </w:rPr>
        <w:t xml:space="preserve">), </w:t>
      </w:r>
      <w:r w:rsidR="00E8275C" w:rsidRPr="001242FE">
        <w:rPr>
          <w:lang w:val="en-US"/>
        </w:rPr>
        <w:t xml:space="preserve">Prof. J. </w:t>
      </w:r>
      <w:proofErr w:type="spellStart"/>
      <w:r w:rsidRPr="001242FE">
        <w:rPr>
          <w:lang w:val="en-US"/>
        </w:rPr>
        <w:t>Bogardi</w:t>
      </w:r>
      <w:proofErr w:type="spellEnd"/>
      <w:r w:rsidRPr="001242FE">
        <w:rPr>
          <w:lang w:val="en-US"/>
        </w:rPr>
        <w:t xml:space="preserve"> (left at 09.55</w:t>
      </w:r>
      <w:r w:rsidR="00AB22C0" w:rsidRPr="001242FE">
        <w:rPr>
          <w:lang w:val="en-US"/>
        </w:rPr>
        <w:t>, I</w:t>
      </w:r>
      <w:r w:rsidR="00882F8F" w:rsidRPr="001242FE">
        <w:rPr>
          <w:lang w:val="en-US"/>
        </w:rPr>
        <w:t>tem 5</w:t>
      </w:r>
      <w:r w:rsidRPr="001242FE">
        <w:rPr>
          <w:lang w:val="en-US"/>
        </w:rPr>
        <w:t>)</w:t>
      </w:r>
    </w:p>
    <w:p w:rsidR="002C5339" w:rsidRPr="001242FE" w:rsidRDefault="002C5339" w:rsidP="006C4CF0">
      <w:pPr>
        <w:jc w:val="both"/>
        <w:rPr>
          <w:lang w:val="en-US"/>
        </w:rPr>
      </w:pPr>
    </w:p>
    <w:p w:rsidR="002C5339" w:rsidRPr="001242FE" w:rsidRDefault="002C5339" w:rsidP="006C4CF0">
      <w:pPr>
        <w:jc w:val="both"/>
        <w:rPr>
          <w:b/>
          <w:lang w:val="en-US"/>
        </w:rPr>
      </w:pPr>
      <w:r w:rsidRPr="001242FE">
        <w:rPr>
          <w:b/>
          <w:lang w:val="en-US"/>
        </w:rPr>
        <w:t>Item 2</w:t>
      </w:r>
      <w:r w:rsidR="00B17F9C" w:rsidRPr="001242FE">
        <w:rPr>
          <w:b/>
          <w:lang w:val="en-US"/>
        </w:rPr>
        <w:t>: Adoption of agenda</w:t>
      </w:r>
    </w:p>
    <w:p w:rsidR="002C5339" w:rsidRPr="001242FE" w:rsidRDefault="00064C96" w:rsidP="006C4CF0">
      <w:pPr>
        <w:jc w:val="both"/>
        <w:rPr>
          <w:lang w:val="en-US"/>
        </w:rPr>
      </w:pPr>
      <w:r w:rsidRPr="001242FE">
        <w:rPr>
          <w:lang w:val="en-US"/>
        </w:rPr>
        <w:t>The meeting agenda was a</w:t>
      </w:r>
      <w:r w:rsidR="002C5339" w:rsidRPr="001242FE">
        <w:rPr>
          <w:lang w:val="en-US"/>
        </w:rPr>
        <w:t>dopted</w:t>
      </w:r>
      <w:r w:rsidRPr="001242FE">
        <w:rPr>
          <w:lang w:val="en-US"/>
        </w:rPr>
        <w:t>.</w:t>
      </w:r>
    </w:p>
    <w:p w:rsidR="002C5339" w:rsidRPr="001242FE" w:rsidRDefault="002C5339" w:rsidP="006C4CF0">
      <w:pPr>
        <w:jc w:val="both"/>
        <w:rPr>
          <w:lang w:val="en-US"/>
        </w:rPr>
      </w:pPr>
    </w:p>
    <w:p w:rsidR="002C5339" w:rsidRPr="001242FE" w:rsidRDefault="002C5339" w:rsidP="006C4CF0">
      <w:pPr>
        <w:jc w:val="both"/>
        <w:rPr>
          <w:b/>
          <w:lang w:val="en-US"/>
        </w:rPr>
      </w:pPr>
      <w:r w:rsidRPr="001242FE">
        <w:rPr>
          <w:b/>
          <w:lang w:val="en-US"/>
        </w:rPr>
        <w:t>Item 3</w:t>
      </w:r>
      <w:r w:rsidR="00B17F9C" w:rsidRPr="001242FE">
        <w:rPr>
          <w:b/>
          <w:lang w:val="en-US"/>
        </w:rPr>
        <w:t>: Election of Chair and Vice-Chair of the Advisory Committee</w:t>
      </w:r>
    </w:p>
    <w:p w:rsidR="002C5339" w:rsidRPr="001242FE" w:rsidRDefault="00064C96" w:rsidP="006C4CF0">
      <w:pPr>
        <w:jc w:val="both"/>
        <w:rPr>
          <w:lang w:val="en-US"/>
        </w:rPr>
      </w:pPr>
      <w:r w:rsidRPr="001242FE">
        <w:rPr>
          <w:lang w:val="en-US"/>
        </w:rPr>
        <w:t>Prof.</w:t>
      </w:r>
      <w:r w:rsidR="002C5339" w:rsidRPr="001242FE">
        <w:rPr>
          <w:lang w:val="en-US"/>
        </w:rPr>
        <w:t xml:space="preserve"> van Viers</w:t>
      </w:r>
      <w:r w:rsidR="00B17F9C" w:rsidRPr="001242FE">
        <w:rPr>
          <w:lang w:val="en-US"/>
        </w:rPr>
        <w:t>s</w:t>
      </w:r>
      <w:r w:rsidR="002C5339" w:rsidRPr="001242FE">
        <w:rPr>
          <w:lang w:val="en-US"/>
        </w:rPr>
        <w:t xml:space="preserve">en </w:t>
      </w:r>
      <w:r w:rsidRPr="001242FE">
        <w:rPr>
          <w:lang w:val="en-US"/>
        </w:rPr>
        <w:t xml:space="preserve">was </w:t>
      </w:r>
      <w:r w:rsidR="002C5339" w:rsidRPr="001242FE">
        <w:rPr>
          <w:lang w:val="en-US"/>
        </w:rPr>
        <w:t xml:space="preserve">elected </w:t>
      </w:r>
      <w:r w:rsidR="00B17F9C" w:rsidRPr="001242FE">
        <w:rPr>
          <w:lang w:val="en-US"/>
        </w:rPr>
        <w:t xml:space="preserve">Chair </w:t>
      </w:r>
      <w:r w:rsidR="002C5339" w:rsidRPr="001242FE">
        <w:rPr>
          <w:lang w:val="en-US"/>
        </w:rPr>
        <w:t>by acclamation</w:t>
      </w:r>
      <w:r w:rsidR="00B17F9C" w:rsidRPr="001242FE">
        <w:rPr>
          <w:lang w:val="en-US"/>
        </w:rPr>
        <w:t xml:space="preserve">; no Vice-Chair </w:t>
      </w:r>
      <w:r w:rsidRPr="001242FE">
        <w:rPr>
          <w:lang w:val="en-US"/>
        </w:rPr>
        <w:t xml:space="preserve">was </w:t>
      </w:r>
      <w:r w:rsidR="00B17F9C" w:rsidRPr="001242FE">
        <w:rPr>
          <w:lang w:val="en-US"/>
        </w:rPr>
        <w:t>elected.</w:t>
      </w:r>
    </w:p>
    <w:p w:rsidR="002C5339" w:rsidRPr="001242FE" w:rsidRDefault="002C5339" w:rsidP="006C4CF0">
      <w:pPr>
        <w:jc w:val="both"/>
        <w:rPr>
          <w:lang w:val="en-US"/>
        </w:rPr>
      </w:pPr>
    </w:p>
    <w:p w:rsidR="002C5339" w:rsidRPr="001242FE" w:rsidRDefault="002C5339" w:rsidP="006C4CF0">
      <w:pPr>
        <w:jc w:val="both"/>
        <w:rPr>
          <w:b/>
          <w:lang w:val="en-US"/>
        </w:rPr>
      </w:pPr>
      <w:r w:rsidRPr="001242FE">
        <w:rPr>
          <w:b/>
          <w:lang w:val="en-US"/>
        </w:rPr>
        <w:t>Item 4</w:t>
      </w:r>
      <w:r w:rsidR="00B17F9C" w:rsidRPr="001242FE">
        <w:rPr>
          <w:b/>
          <w:lang w:val="en-US"/>
        </w:rPr>
        <w:t xml:space="preserve">: Report on UNW-DPC establishment </w:t>
      </w:r>
    </w:p>
    <w:p w:rsidR="00D94160" w:rsidRPr="001242FE" w:rsidRDefault="00942BD8" w:rsidP="006C4CF0">
      <w:pPr>
        <w:jc w:val="both"/>
        <w:rPr>
          <w:lang w:val="en-US"/>
        </w:rPr>
      </w:pPr>
      <w:r w:rsidRPr="001242FE">
        <w:rPr>
          <w:lang w:val="en-US"/>
        </w:rPr>
        <w:t>The Vice-Rector in Europe, UNU,</w:t>
      </w:r>
      <w:r w:rsidR="00D94160" w:rsidRPr="001242FE">
        <w:rPr>
          <w:lang w:val="en-US"/>
        </w:rPr>
        <w:t xml:space="preserve"> explained the history of the establishment of the UNW-DPC, starting from </w:t>
      </w:r>
      <w:smartTag w:uri="urn:schemas-microsoft-com:office:smarttags" w:element="country-region">
        <w:smartTag w:uri="urn:schemas-microsoft-com:office:smarttags" w:element="place">
          <w:r w:rsidR="00D94160" w:rsidRPr="001242FE">
            <w:rPr>
              <w:lang w:val="en-US"/>
            </w:rPr>
            <w:t>Tajikistan</w:t>
          </w:r>
        </w:smartTag>
      </w:smartTag>
      <w:r w:rsidR="00D94160" w:rsidRPr="001242FE">
        <w:rPr>
          <w:lang w:val="en-US"/>
        </w:rPr>
        <w:t xml:space="preserve">’s proposal for a UN Water Decade, to the founding of the UN-Water mechanism and its three support </w:t>
      </w:r>
      <w:proofErr w:type="spellStart"/>
      <w:r w:rsidR="00D94160" w:rsidRPr="001242FE">
        <w:rPr>
          <w:lang w:val="en-US"/>
        </w:rPr>
        <w:t>programmes</w:t>
      </w:r>
      <w:proofErr w:type="spellEnd"/>
      <w:r w:rsidR="00D94160" w:rsidRPr="001242FE">
        <w:rPr>
          <w:lang w:val="en-US"/>
        </w:rPr>
        <w:t>: WWAP, UNO-</w:t>
      </w:r>
      <w:proofErr w:type="spellStart"/>
      <w:r w:rsidR="00D94160" w:rsidRPr="001242FE">
        <w:rPr>
          <w:lang w:val="en-US"/>
        </w:rPr>
        <w:t>IDfA</w:t>
      </w:r>
      <w:proofErr w:type="spellEnd"/>
      <w:r w:rsidR="00D94160" w:rsidRPr="001242FE">
        <w:rPr>
          <w:lang w:val="en-US"/>
        </w:rPr>
        <w:t xml:space="preserve"> and UNW-DPC. He emphasized the importance of the</w:t>
      </w:r>
      <w:r w:rsidR="00285F91" w:rsidRPr="001242FE">
        <w:rPr>
          <w:lang w:val="en-US"/>
        </w:rPr>
        <w:t>, often unique,</w:t>
      </w:r>
      <w:r w:rsidR="00D94160" w:rsidRPr="001242FE">
        <w:rPr>
          <w:lang w:val="en-US"/>
        </w:rPr>
        <w:t xml:space="preserve"> joint role that the German Government, UN-Water and the UNU have played in the creation and goal-setting of UNW-DPC, as well as the selection of the </w:t>
      </w:r>
      <w:proofErr w:type="spellStart"/>
      <w:r w:rsidR="00D94160" w:rsidRPr="001242FE">
        <w:rPr>
          <w:lang w:val="en-US"/>
        </w:rPr>
        <w:t>pro</w:t>
      </w:r>
      <w:r w:rsidRPr="001242FE">
        <w:rPr>
          <w:lang w:val="en-US"/>
        </w:rPr>
        <w:t>gramme’s</w:t>
      </w:r>
      <w:proofErr w:type="spellEnd"/>
      <w:r w:rsidRPr="001242FE">
        <w:rPr>
          <w:lang w:val="en-US"/>
        </w:rPr>
        <w:t xml:space="preserve"> Director</w:t>
      </w:r>
      <w:r w:rsidR="00D94160" w:rsidRPr="001242FE">
        <w:rPr>
          <w:lang w:val="en-US"/>
        </w:rPr>
        <w:t xml:space="preserve">. </w:t>
      </w:r>
      <w:r w:rsidR="00285F91" w:rsidRPr="001242FE">
        <w:rPr>
          <w:lang w:val="en-US"/>
        </w:rPr>
        <w:t>Due to UNW-DPC be</w:t>
      </w:r>
      <w:r w:rsidRPr="001242FE">
        <w:rPr>
          <w:lang w:val="en-US"/>
        </w:rPr>
        <w:t xml:space="preserve">ing hosted by UNU, </w:t>
      </w:r>
      <w:r w:rsidR="00285F91" w:rsidRPr="001242FE">
        <w:rPr>
          <w:lang w:val="en-US"/>
        </w:rPr>
        <w:t>the Advisory Committee of the UNW-DPC, meeting today for the first time, has been set up along UNU rules.</w:t>
      </w:r>
    </w:p>
    <w:p w:rsidR="00D94160" w:rsidRPr="001242FE" w:rsidRDefault="00D94160" w:rsidP="006C4CF0">
      <w:pPr>
        <w:jc w:val="both"/>
        <w:rPr>
          <w:lang w:val="en-US"/>
        </w:rPr>
      </w:pPr>
    </w:p>
    <w:p w:rsidR="00D94160" w:rsidRPr="001242FE" w:rsidRDefault="00D94160" w:rsidP="006C4CF0">
      <w:pPr>
        <w:jc w:val="both"/>
        <w:rPr>
          <w:lang w:val="en-US"/>
        </w:rPr>
      </w:pPr>
      <w:r w:rsidRPr="001242FE">
        <w:rPr>
          <w:lang w:val="en-US"/>
        </w:rPr>
        <w:t>AC asked that the role of UNW-DPC be clarified</w:t>
      </w:r>
      <w:r w:rsidR="00285F91" w:rsidRPr="001242FE">
        <w:rPr>
          <w:lang w:val="en-US"/>
        </w:rPr>
        <w:t>, with respect to whether or not it should function as a board</w:t>
      </w:r>
      <w:r w:rsidRPr="001242FE">
        <w:rPr>
          <w:lang w:val="en-US"/>
        </w:rPr>
        <w:t>.</w:t>
      </w:r>
    </w:p>
    <w:p w:rsidR="002C5339" w:rsidRPr="001242FE" w:rsidRDefault="00285F91" w:rsidP="000E1C0A">
      <w:pPr>
        <w:jc w:val="both"/>
        <w:rPr>
          <w:lang w:val="en-US"/>
        </w:rPr>
      </w:pPr>
      <w:r w:rsidRPr="001242FE">
        <w:rPr>
          <w:lang w:val="en-US"/>
        </w:rPr>
        <w:t>Response</w:t>
      </w:r>
      <w:r w:rsidR="002C5339" w:rsidRPr="001242FE">
        <w:rPr>
          <w:lang w:val="en-US"/>
        </w:rPr>
        <w:t xml:space="preserve">: it should deal with both substantive issues and board-like ones, </w:t>
      </w:r>
      <w:r w:rsidR="000E1C0A" w:rsidRPr="001242FE">
        <w:rPr>
          <w:lang w:val="en-US"/>
        </w:rPr>
        <w:t>based on UNU rules and regulations</w:t>
      </w:r>
      <w:r w:rsidR="002C5339" w:rsidRPr="001242FE">
        <w:rPr>
          <w:lang w:val="en-US"/>
        </w:rPr>
        <w:t xml:space="preserve">. Access to </w:t>
      </w:r>
      <w:r w:rsidR="00E20D1B" w:rsidRPr="001242FE">
        <w:rPr>
          <w:lang w:val="en-US"/>
        </w:rPr>
        <w:t>relevant</w:t>
      </w:r>
      <w:r w:rsidR="002C5339" w:rsidRPr="001242FE">
        <w:rPr>
          <w:lang w:val="en-US"/>
        </w:rPr>
        <w:t xml:space="preserve"> information</w:t>
      </w:r>
      <w:r w:rsidR="001B60C8" w:rsidRPr="001242FE">
        <w:rPr>
          <w:lang w:val="en-US"/>
        </w:rPr>
        <w:t>, such as budgets,</w:t>
      </w:r>
      <w:r w:rsidR="002C5339" w:rsidRPr="001242FE">
        <w:rPr>
          <w:lang w:val="en-US"/>
        </w:rPr>
        <w:t xml:space="preserve"> will be given. However, it should not carry out daily management</w:t>
      </w:r>
      <w:r w:rsidR="001B60C8" w:rsidRPr="001242FE">
        <w:rPr>
          <w:lang w:val="en-US"/>
        </w:rPr>
        <w:t>. Its</w:t>
      </w:r>
      <w:r w:rsidR="00DC62BA" w:rsidRPr="001242FE">
        <w:rPr>
          <w:lang w:val="en-US"/>
        </w:rPr>
        <w:t xml:space="preserve"> role would be one of oversight only. R</w:t>
      </w:r>
      <w:r w:rsidR="001B60C8" w:rsidRPr="001242FE">
        <w:rPr>
          <w:lang w:val="en-US"/>
        </w:rPr>
        <w:t>esponsibility would remain with the UNU</w:t>
      </w:r>
      <w:r w:rsidR="002C5339" w:rsidRPr="001242FE">
        <w:rPr>
          <w:lang w:val="en-US"/>
        </w:rPr>
        <w:t xml:space="preserve">.  </w:t>
      </w:r>
    </w:p>
    <w:p w:rsidR="00285F91" w:rsidRPr="001242FE" w:rsidRDefault="00285F91" w:rsidP="006C4CF0">
      <w:pPr>
        <w:jc w:val="both"/>
        <w:rPr>
          <w:lang w:val="en-US"/>
        </w:rPr>
      </w:pPr>
    </w:p>
    <w:p w:rsidR="002C5339" w:rsidRPr="001242FE" w:rsidRDefault="002C5339" w:rsidP="006C4CF0">
      <w:pPr>
        <w:jc w:val="both"/>
        <w:rPr>
          <w:lang w:val="en-US"/>
        </w:rPr>
      </w:pPr>
    </w:p>
    <w:p w:rsidR="002C5339" w:rsidRPr="001242FE" w:rsidRDefault="002C5339" w:rsidP="006C4CF0">
      <w:pPr>
        <w:jc w:val="both"/>
        <w:rPr>
          <w:b/>
          <w:lang w:val="en-US"/>
        </w:rPr>
      </w:pPr>
      <w:r w:rsidRPr="001242FE">
        <w:rPr>
          <w:b/>
          <w:lang w:val="en-US"/>
        </w:rPr>
        <w:t>Item 5</w:t>
      </w:r>
      <w:r w:rsidR="00B17F9C" w:rsidRPr="001242FE">
        <w:rPr>
          <w:b/>
          <w:lang w:val="en-US"/>
        </w:rPr>
        <w:t>: UNU development strategies and expectations for UNW-DPC</w:t>
      </w:r>
    </w:p>
    <w:p w:rsidR="00D43095" w:rsidRPr="001242FE" w:rsidRDefault="00285F91" w:rsidP="006C4CF0">
      <w:pPr>
        <w:jc w:val="both"/>
        <w:rPr>
          <w:lang w:val="en-US"/>
        </w:rPr>
      </w:pPr>
      <w:r w:rsidRPr="001242FE">
        <w:rPr>
          <w:lang w:val="en-US"/>
        </w:rPr>
        <w:t xml:space="preserve">The Rector </w:t>
      </w:r>
      <w:r w:rsidR="00AA15D5" w:rsidRPr="001242FE">
        <w:rPr>
          <w:lang w:val="en-US"/>
        </w:rPr>
        <w:t xml:space="preserve">of UNU </w:t>
      </w:r>
      <w:r w:rsidRPr="001242FE">
        <w:rPr>
          <w:lang w:val="en-US"/>
        </w:rPr>
        <w:t>then presented his vision of the strategic development of the UNU and</w:t>
      </w:r>
      <w:r w:rsidR="000E1C0A" w:rsidRPr="001242FE">
        <w:rPr>
          <w:lang w:val="en-US"/>
        </w:rPr>
        <w:t xml:space="preserve"> also</w:t>
      </w:r>
      <w:r w:rsidRPr="001242FE">
        <w:rPr>
          <w:lang w:val="en-US"/>
        </w:rPr>
        <w:t xml:space="preserve"> the role that UNW-DPC could play in it. He made the following </w:t>
      </w:r>
      <w:r w:rsidR="00D43095" w:rsidRPr="001242FE">
        <w:rPr>
          <w:lang w:val="en-US"/>
        </w:rPr>
        <w:t>points, during his presentation, regarding the UNU:</w:t>
      </w:r>
    </w:p>
    <w:p w:rsidR="002C5339" w:rsidRPr="001242FE" w:rsidRDefault="002C5339" w:rsidP="00965FCF">
      <w:pPr>
        <w:numPr>
          <w:ilvl w:val="0"/>
          <w:numId w:val="6"/>
        </w:numPr>
        <w:jc w:val="both"/>
        <w:rPr>
          <w:lang w:val="en-US"/>
        </w:rPr>
      </w:pPr>
      <w:r w:rsidRPr="001242FE">
        <w:rPr>
          <w:lang w:val="en-US"/>
        </w:rPr>
        <w:t xml:space="preserve">Important to bridge </w:t>
      </w:r>
      <w:r w:rsidR="00965FCF" w:rsidRPr="001242FE">
        <w:rPr>
          <w:lang w:val="en-US"/>
        </w:rPr>
        <w:t>gap between UN agencies and UNU</w:t>
      </w:r>
      <w:r w:rsidR="005A6856" w:rsidRPr="001242FE">
        <w:rPr>
          <w:lang w:val="en-US"/>
        </w:rPr>
        <w:t>;</w:t>
      </w:r>
    </w:p>
    <w:p w:rsidR="002C5339" w:rsidRPr="001242FE" w:rsidRDefault="002C5339" w:rsidP="006C4CF0">
      <w:pPr>
        <w:numPr>
          <w:ilvl w:val="0"/>
          <w:numId w:val="6"/>
        </w:numPr>
        <w:jc w:val="both"/>
        <w:rPr>
          <w:lang w:val="en-US"/>
        </w:rPr>
      </w:pPr>
      <w:r w:rsidRPr="001242FE">
        <w:rPr>
          <w:lang w:val="en-US"/>
        </w:rPr>
        <w:t>Ability to hire staff</w:t>
      </w:r>
      <w:r w:rsidR="00D779F2" w:rsidRPr="001242FE">
        <w:rPr>
          <w:lang w:val="en-US"/>
        </w:rPr>
        <w:t>,</w:t>
      </w:r>
      <w:r w:rsidRPr="001242FE">
        <w:rPr>
          <w:lang w:val="en-US"/>
        </w:rPr>
        <w:t xml:space="preserve"> long term</w:t>
      </w:r>
      <w:r w:rsidR="00D779F2" w:rsidRPr="001242FE">
        <w:rPr>
          <w:lang w:val="en-US"/>
        </w:rPr>
        <w:t>,</w:t>
      </w:r>
      <w:r w:rsidRPr="001242FE">
        <w:rPr>
          <w:lang w:val="en-US"/>
        </w:rPr>
        <w:t xml:space="preserve"> essential</w:t>
      </w:r>
      <w:r w:rsidR="005A6856" w:rsidRPr="001242FE">
        <w:rPr>
          <w:lang w:val="en-US"/>
        </w:rPr>
        <w:t>;</w:t>
      </w:r>
    </w:p>
    <w:p w:rsidR="004C22DC" w:rsidRPr="001242FE" w:rsidRDefault="004C22DC" w:rsidP="006C4CF0">
      <w:pPr>
        <w:numPr>
          <w:ilvl w:val="0"/>
          <w:numId w:val="6"/>
        </w:numPr>
        <w:jc w:val="both"/>
        <w:rPr>
          <w:lang w:val="en-US"/>
        </w:rPr>
      </w:pPr>
      <w:r w:rsidRPr="001242FE">
        <w:rPr>
          <w:lang w:val="en-US"/>
        </w:rPr>
        <w:t xml:space="preserve">New institutions planned for </w:t>
      </w:r>
      <w:smartTag w:uri="urn:schemas-microsoft-com:office:smarttags" w:element="City">
        <w:r w:rsidRPr="001242FE">
          <w:rPr>
            <w:lang w:val="en-US"/>
          </w:rPr>
          <w:t>Dresden</w:t>
        </w:r>
      </w:smartTag>
      <w:r w:rsidRPr="001242FE">
        <w:rPr>
          <w:lang w:val="en-US"/>
        </w:rPr>
        <w:t xml:space="preserve"> (water), </w:t>
      </w:r>
      <w:smartTag w:uri="urn:schemas-microsoft-com:office:smarttags" w:element="country-region">
        <w:r w:rsidRPr="001242FE">
          <w:rPr>
            <w:lang w:val="en-US"/>
          </w:rPr>
          <w:t>Slovakia</w:t>
        </w:r>
      </w:smartTag>
      <w:r w:rsidRPr="001242FE">
        <w:rPr>
          <w:lang w:val="en-US"/>
        </w:rPr>
        <w:t xml:space="preserve">, </w:t>
      </w:r>
      <w:smartTag w:uri="urn:schemas-microsoft-com:office:smarttags" w:element="country-region">
        <w:r w:rsidRPr="001242FE">
          <w:rPr>
            <w:lang w:val="en-US"/>
          </w:rPr>
          <w:t>Latvia</w:t>
        </w:r>
      </w:smartTag>
      <w:r w:rsidRPr="001242FE">
        <w:rPr>
          <w:lang w:val="en-US"/>
        </w:rPr>
        <w:t xml:space="preserve">, </w:t>
      </w:r>
      <w:smartTag w:uri="urn:schemas-microsoft-com:office:smarttags" w:element="country-region">
        <w:r w:rsidRPr="001242FE">
          <w:rPr>
            <w:lang w:val="en-US"/>
          </w:rPr>
          <w:t>Spain</w:t>
        </w:r>
      </w:smartTag>
      <w:r w:rsidRPr="001242FE">
        <w:rPr>
          <w:lang w:val="en-US"/>
        </w:rPr>
        <w:t xml:space="preserve">, </w:t>
      </w:r>
      <w:smartTag w:uri="urn:schemas-microsoft-com:office:smarttags" w:element="country-region">
        <w:r w:rsidRPr="001242FE">
          <w:rPr>
            <w:lang w:val="en-US"/>
          </w:rPr>
          <w:t>Algeria</w:t>
        </w:r>
      </w:smartTag>
      <w:r w:rsidRPr="001242FE">
        <w:rPr>
          <w:lang w:val="en-US"/>
        </w:rPr>
        <w:t xml:space="preserve"> and </w:t>
      </w:r>
      <w:smartTag w:uri="urn:schemas-microsoft-com:office:smarttags" w:element="country-region">
        <w:r w:rsidRPr="001242FE">
          <w:rPr>
            <w:lang w:val="en-US"/>
          </w:rPr>
          <w:t>Brazil</w:t>
        </w:r>
      </w:smartTag>
      <w:r w:rsidRPr="001242FE">
        <w:rPr>
          <w:lang w:val="en-US"/>
        </w:rPr>
        <w:t xml:space="preserve"> (negotiations underway for one in </w:t>
      </w:r>
      <w:smartTag w:uri="urn:schemas-microsoft-com:office:smarttags" w:element="country-region">
        <w:smartTag w:uri="urn:schemas-microsoft-com:office:smarttags" w:element="place">
          <w:r w:rsidRPr="001242FE">
            <w:rPr>
              <w:lang w:val="en-US"/>
            </w:rPr>
            <w:t>China</w:t>
          </w:r>
        </w:smartTag>
      </w:smartTag>
      <w:r w:rsidRPr="001242FE">
        <w:rPr>
          <w:lang w:val="en-US"/>
        </w:rPr>
        <w:t>)</w:t>
      </w:r>
      <w:r w:rsidR="005A6856" w:rsidRPr="001242FE">
        <w:rPr>
          <w:lang w:val="en-US"/>
        </w:rPr>
        <w:t>;</w:t>
      </w:r>
    </w:p>
    <w:p w:rsidR="004C22DC" w:rsidRPr="001242FE" w:rsidRDefault="004C22DC" w:rsidP="006C4CF0">
      <w:pPr>
        <w:numPr>
          <w:ilvl w:val="0"/>
          <w:numId w:val="6"/>
        </w:numPr>
        <w:jc w:val="both"/>
        <w:rPr>
          <w:lang w:val="en-US"/>
        </w:rPr>
      </w:pPr>
      <w:r w:rsidRPr="001242FE">
        <w:rPr>
          <w:lang w:val="en-US"/>
        </w:rPr>
        <w:t>Collaboration being carried out with Club of Rome</w:t>
      </w:r>
      <w:r w:rsidR="005A6856" w:rsidRPr="001242FE">
        <w:rPr>
          <w:lang w:val="en-US"/>
        </w:rPr>
        <w:t>;</w:t>
      </w:r>
    </w:p>
    <w:p w:rsidR="004C22DC" w:rsidRPr="001242FE" w:rsidRDefault="004C22DC" w:rsidP="006C4CF0">
      <w:pPr>
        <w:numPr>
          <w:ilvl w:val="0"/>
          <w:numId w:val="6"/>
        </w:numPr>
        <w:jc w:val="both"/>
        <w:rPr>
          <w:lang w:val="en-US"/>
        </w:rPr>
      </w:pPr>
      <w:r w:rsidRPr="001242FE">
        <w:rPr>
          <w:lang w:val="en-US"/>
        </w:rPr>
        <w:t>UNU should become a world leader in research in a few areas</w:t>
      </w:r>
      <w:r w:rsidR="005A6856" w:rsidRPr="001242FE">
        <w:rPr>
          <w:lang w:val="en-US"/>
        </w:rPr>
        <w:t>;</w:t>
      </w:r>
    </w:p>
    <w:p w:rsidR="004C22DC" w:rsidRPr="001242FE" w:rsidRDefault="004C22DC" w:rsidP="006C4CF0">
      <w:pPr>
        <w:numPr>
          <w:ilvl w:val="0"/>
          <w:numId w:val="6"/>
        </w:numPr>
        <w:jc w:val="both"/>
        <w:rPr>
          <w:lang w:val="en-US"/>
        </w:rPr>
      </w:pPr>
      <w:r w:rsidRPr="001242FE">
        <w:rPr>
          <w:lang w:val="en-US"/>
        </w:rPr>
        <w:t>UNU should focus on knowledge production</w:t>
      </w:r>
    </w:p>
    <w:p w:rsidR="004C22DC" w:rsidRPr="001242FE" w:rsidRDefault="004C22DC" w:rsidP="006C4CF0">
      <w:pPr>
        <w:numPr>
          <w:ilvl w:val="1"/>
          <w:numId w:val="6"/>
        </w:numPr>
        <w:jc w:val="both"/>
        <w:rPr>
          <w:lang w:val="en-US"/>
        </w:rPr>
      </w:pPr>
      <w:r w:rsidRPr="001242FE">
        <w:rPr>
          <w:lang w:val="en-US"/>
        </w:rPr>
        <w:t>Deep in what we produce</w:t>
      </w:r>
    </w:p>
    <w:p w:rsidR="004C22DC" w:rsidRPr="001242FE" w:rsidRDefault="004C22DC" w:rsidP="004A437D">
      <w:pPr>
        <w:numPr>
          <w:ilvl w:val="1"/>
          <w:numId w:val="6"/>
        </w:numPr>
        <w:jc w:val="both"/>
        <w:rPr>
          <w:lang w:val="en-US"/>
        </w:rPr>
      </w:pPr>
      <w:r w:rsidRPr="001242FE">
        <w:rPr>
          <w:lang w:val="en-US"/>
        </w:rPr>
        <w:t>Wide in what we collect</w:t>
      </w:r>
    </w:p>
    <w:p w:rsidR="004C22DC" w:rsidRPr="001242FE" w:rsidRDefault="004C22DC" w:rsidP="006C4CF0">
      <w:pPr>
        <w:numPr>
          <w:ilvl w:val="0"/>
          <w:numId w:val="6"/>
        </w:numPr>
        <w:jc w:val="both"/>
        <w:rPr>
          <w:lang w:val="en-US"/>
        </w:rPr>
      </w:pPr>
      <w:r w:rsidRPr="001242FE">
        <w:rPr>
          <w:lang w:val="en-US"/>
        </w:rPr>
        <w:t>Selection criteria for working with other organizations should be whether or not they combine both social and natural sciences</w:t>
      </w:r>
      <w:r w:rsidR="005A6856" w:rsidRPr="001242FE">
        <w:rPr>
          <w:lang w:val="en-US"/>
        </w:rPr>
        <w:t>;</w:t>
      </w:r>
    </w:p>
    <w:p w:rsidR="004C22DC" w:rsidRPr="001242FE" w:rsidRDefault="004C22DC" w:rsidP="006C4CF0">
      <w:pPr>
        <w:numPr>
          <w:ilvl w:val="0"/>
          <w:numId w:val="6"/>
        </w:numPr>
        <w:jc w:val="both"/>
        <w:rPr>
          <w:lang w:val="en-US"/>
        </w:rPr>
      </w:pPr>
      <w:r w:rsidRPr="001242FE">
        <w:rPr>
          <w:lang w:val="en-US"/>
        </w:rPr>
        <w:t>UNU needs to solve accreditation problem – an expert board needs to be set up to do this – possible route: acknowledging General Assembly as UNU’s national government?</w:t>
      </w:r>
    </w:p>
    <w:p w:rsidR="00335C9F" w:rsidRPr="001242FE" w:rsidRDefault="00335C9F" w:rsidP="006C4CF0">
      <w:pPr>
        <w:numPr>
          <w:ilvl w:val="0"/>
          <w:numId w:val="6"/>
        </w:numPr>
        <w:jc w:val="both"/>
        <w:rPr>
          <w:lang w:val="en-US"/>
        </w:rPr>
      </w:pPr>
      <w:r w:rsidRPr="001242FE">
        <w:rPr>
          <w:lang w:val="en-US"/>
        </w:rPr>
        <w:t>Need to network UNU with leading industrial actors</w:t>
      </w:r>
      <w:r w:rsidR="005A6856" w:rsidRPr="001242FE">
        <w:rPr>
          <w:lang w:val="en-US"/>
        </w:rPr>
        <w:t>;</w:t>
      </w:r>
    </w:p>
    <w:p w:rsidR="00335C9F" w:rsidRPr="001242FE" w:rsidRDefault="00335C9F" w:rsidP="006C4CF0">
      <w:pPr>
        <w:numPr>
          <w:ilvl w:val="0"/>
          <w:numId w:val="6"/>
        </w:numPr>
        <w:jc w:val="both"/>
        <w:rPr>
          <w:lang w:val="en-US"/>
        </w:rPr>
      </w:pPr>
      <w:r w:rsidRPr="001242FE">
        <w:rPr>
          <w:lang w:val="en-US"/>
        </w:rPr>
        <w:t>Need to create peer review and alumni review processes</w:t>
      </w:r>
      <w:r w:rsidR="005A6856" w:rsidRPr="001242FE">
        <w:rPr>
          <w:lang w:val="en-US"/>
        </w:rPr>
        <w:t>;</w:t>
      </w:r>
    </w:p>
    <w:p w:rsidR="00335C9F" w:rsidRPr="001242FE" w:rsidRDefault="00335C9F" w:rsidP="006C4CF0">
      <w:pPr>
        <w:numPr>
          <w:ilvl w:val="0"/>
          <w:numId w:val="6"/>
        </w:numPr>
        <w:jc w:val="both"/>
        <w:rPr>
          <w:lang w:val="en-US"/>
        </w:rPr>
      </w:pPr>
      <w:r w:rsidRPr="001242FE">
        <w:rPr>
          <w:lang w:val="en-US"/>
        </w:rPr>
        <w:lastRenderedPageBreak/>
        <w:t>Need to go for larger funding sources: millions rather than hundreds of thousands</w:t>
      </w:r>
      <w:r w:rsidR="005A6856" w:rsidRPr="001242FE">
        <w:rPr>
          <w:lang w:val="en-US"/>
        </w:rPr>
        <w:t>;</w:t>
      </w:r>
    </w:p>
    <w:p w:rsidR="00335C9F" w:rsidRPr="001242FE" w:rsidRDefault="00335C9F" w:rsidP="006C4CF0">
      <w:pPr>
        <w:numPr>
          <w:ilvl w:val="0"/>
          <w:numId w:val="6"/>
        </w:numPr>
        <w:jc w:val="both"/>
        <w:rPr>
          <w:lang w:val="en-US"/>
        </w:rPr>
      </w:pPr>
      <w:r w:rsidRPr="001242FE">
        <w:rPr>
          <w:lang w:val="en-US"/>
        </w:rPr>
        <w:t>UNU goal should be to train next generation of water policy people</w:t>
      </w:r>
      <w:r w:rsidR="005A6856" w:rsidRPr="001242FE">
        <w:rPr>
          <w:lang w:val="en-US"/>
        </w:rPr>
        <w:t>;</w:t>
      </w:r>
    </w:p>
    <w:p w:rsidR="00D84563" w:rsidRPr="001242FE" w:rsidRDefault="004034C3" w:rsidP="006C4CF0">
      <w:pPr>
        <w:numPr>
          <w:ilvl w:val="0"/>
          <w:numId w:val="6"/>
        </w:numPr>
        <w:jc w:val="both"/>
        <w:rPr>
          <w:lang w:val="en-US"/>
        </w:rPr>
      </w:pPr>
      <w:r w:rsidRPr="001242FE">
        <w:rPr>
          <w:lang w:val="en-US"/>
        </w:rPr>
        <w:t xml:space="preserve">The new </w:t>
      </w:r>
      <w:r w:rsidR="002C5339" w:rsidRPr="001242FE">
        <w:rPr>
          <w:lang w:val="en-US"/>
        </w:rPr>
        <w:t xml:space="preserve">Twinning </w:t>
      </w:r>
      <w:r w:rsidRPr="001242FE">
        <w:rPr>
          <w:lang w:val="en-US"/>
        </w:rPr>
        <w:t>Strategy would w</w:t>
      </w:r>
      <w:r w:rsidR="002C5339" w:rsidRPr="001242FE">
        <w:rPr>
          <w:lang w:val="en-US"/>
        </w:rPr>
        <w:t>o</w:t>
      </w:r>
      <w:r w:rsidRPr="001242FE">
        <w:rPr>
          <w:lang w:val="en-US"/>
        </w:rPr>
        <w:t>rk, in general,</w:t>
      </w:r>
      <w:r w:rsidR="002C5339" w:rsidRPr="001242FE">
        <w:rPr>
          <w:lang w:val="en-US"/>
        </w:rPr>
        <w:t xml:space="preserve"> on the 1 + 2 principle: </w:t>
      </w:r>
    </w:p>
    <w:p w:rsidR="002C5339" w:rsidRPr="001242FE" w:rsidRDefault="00D779F2" w:rsidP="006C4CF0">
      <w:pPr>
        <w:numPr>
          <w:ilvl w:val="1"/>
          <w:numId w:val="6"/>
        </w:numPr>
        <w:jc w:val="both"/>
        <w:rPr>
          <w:lang w:val="en-US"/>
        </w:rPr>
      </w:pPr>
      <w:r w:rsidRPr="001242FE">
        <w:rPr>
          <w:lang w:val="en-US"/>
        </w:rPr>
        <w:t>A</w:t>
      </w:r>
      <w:r w:rsidR="002C5339" w:rsidRPr="001242FE">
        <w:rPr>
          <w:lang w:val="en-US"/>
        </w:rPr>
        <w:t xml:space="preserve"> UNU </w:t>
      </w:r>
      <w:r w:rsidR="004C22DC" w:rsidRPr="001242FE">
        <w:rPr>
          <w:lang w:val="en-US"/>
        </w:rPr>
        <w:t>institution</w:t>
      </w:r>
      <w:r w:rsidR="002C5339" w:rsidRPr="001242FE">
        <w:rPr>
          <w:lang w:val="en-US"/>
        </w:rPr>
        <w:t xml:space="preserve"> </w:t>
      </w:r>
      <w:r w:rsidR="004034C3" w:rsidRPr="001242FE">
        <w:rPr>
          <w:lang w:val="en-US"/>
        </w:rPr>
        <w:t>would</w:t>
      </w:r>
      <w:r w:rsidR="00D84563" w:rsidRPr="001242FE">
        <w:rPr>
          <w:lang w:val="en-US"/>
        </w:rPr>
        <w:t xml:space="preserve"> create </w:t>
      </w:r>
      <w:r w:rsidR="00335C9F" w:rsidRPr="001242FE">
        <w:rPr>
          <w:lang w:val="en-US"/>
        </w:rPr>
        <w:t xml:space="preserve">one </w:t>
      </w:r>
      <w:r w:rsidR="00D84563" w:rsidRPr="001242FE">
        <w:rPr>
          <w:lang w:val="en-US"/>
        </w:rPr>
        <w:t xml:space="preserve">new UNU local institute </w:t>
      </w:r>
      <w:r w:rsidR="00335C9F" w:rsidRPr="001242FE">
        <w:rPr>
          <w:lang w:val="en-US"/>
        </w:rPr>
        <w:t xml:space="preserve">in developing country </w:t>
      </w:r>
      <w:r w:rsidR="00D84563" w:rsidRPr="001242FE">
        <w:rPr>
          <w:lang w:val="en-US"/>
        </w:rPr>
        <w:t>link</w:t>
      </w:r>
      <w:r w:rsidR="005A6856" w:rsidRPr="001242FE">
        <w:rPr>
          <w:lang w:val="en-US"/>
        </w:rPr>
        <w:t>ed to existing local university;</w:t>
      </w:r>
    </w:p>
    <w:p w:rsidR="00D84563" w:rsidRPr="001242FE" w:rsidRDefault="00D84563" w:rsidP="006C4CF0">
      <w:pPr>
        <w:numPr>
          <w:ilvl w:val="1"/>
          <w:numId w:val="6"/>
        </w:numPr>
        <w:jc w:val="both"/>
        <w:rPr>
          <w:lang w:val="en-US"/>
        </w:rPr>
      </w:pPr>
      <w:r w:rsidRPr="001242FE">
        <w:rPr>
          <w:lang w:val="en-US"/>
        </w:rPr>
        <w:t>Each member of staff</w:t>
      </w:r>
      <w:r w:rsidR="004034C3" w:rsidRPr="001242FE">
        <w:rPr>
          <w:lang w:val="en-US"/>
        </w:rPr>
        <w:t xml:space="preserve"> in the original UNU institution would</w:t>
      </w:r>
      <w:r w:rsidRPr="001242FE">
        <w:rPr>
          <w:lang w:val="en-US"/>
        </w:rPr>
        <w:t xml:space="preserve"> spend at least 50% of time in joint projects with twinning institute</w:t>
      </w:r>
      <w:r w:rsidR="005A6856" w:rsidRPr="001242FE">
        <w:rPr>
          <w:lang w:val="en-US"/>
        </w:rPr>
        <w:t>;</w:t>
      </w:r>
    </w:p>
    <w:p w:rsidR="00D84563" w:rsidRPr="001242FE" w:rsidRDefault="00D84563" w:rsidP="006C4CF0">
      <w:pPr>
        <w:numPr>
          <w:ilvl w:val="1"/>
          <w:numId w:val="6"/>
        </w:numPr>
        <w:jc w:val="both"/>
        <w:rPr>
          <w:lang w:val="en-US"/>
        </w:rPr>
      </w:pPr>
      <w:r w:rsidRPr="001242FE">
        <w:rPr>
          <w:lang w:val="en-US"/>
        </w:rPr>
        <w:t xml:space="preserve">By 2009, </w:t>
      </w:r>
      <w:r w:rsidR="004034C3" w:rsidRPr="001242FE">
        <w:rPr>
          <w:lang w:val="en-US"/>
        </w:rPr>
        <w:t>the</w:t>
      </w:r>
      <w:r w:rsidRPr="001242FE">
        <w:rPr>
          <w:lang w:val="en-US"/>
        </w:rPr>
        <w:t xml:space="preserve"> UNU </w:t>
      </w:r>
      <w:r w:rsidR="004C22DC" w:rsidRPr="001242FE">
        <w:rPr>
          <w:lang w:val="en-US"/>
        </w:rPr>
        <w:t>institution</w:t>
      </w:r>
      <w:r w:rsidRPr="001242FE">
        <w:rPr>
          <w:lang w:val="en-US"/>
        </w:rPr>
        <w:t xml:space="preserve"> knows its plan for implementation and have discussed this with donor government</w:t>
      </w:r>
      <w:r w:rsidR="005A6856" w:rsidRPr="001242FE">
        <w:rPr>
          <w:lang w:val="en-US"/>
        </w:rPr>
        <w:t>;</w:t>
      </w:r>
    </w:p>
    <w:p w:rsidR="00335C9F" w:rsidRPr="001242FE" w:rsidRDefault="00335C9F" w:rsidP="006C4CF0">
      <w:pPr>
        <w:numPr>
          <w:ilvl w:val="1"/>
          <w:numId w:val="6"/>
        </w:numPr>
        <w:jc w:val="both"/>
        <w:rPr>
          <w:lang w:val="en-US"/>
        </w:rPr>
      </w:pPr>
      <w:r w:rsidRPr="001242FE">
        <w:rPr>
          <w:lang w:val="en-US"/>
        </w:rPr>
        <w:t>Funding to be done by host country topped up by agencies in developed country of existing institute’s origin</w:t>
      </w:r>
      <w:r w:rsidR="005A6856" w:rsidRPr="001242FE">
        <w:rPr>
          <w:lang w:val="en-US"/>
        </w:rPr>
        <w:t>;</w:t>
      </w:r>
    </w:p>
    <w:p w:rsidR="00D84563" w:rsidRPr="001242FE" w:rsidRDefault="00D84563" w:rsidP="006C4CF0">
      <w:pPr>
        <w:numPr>
          <w:ilvl w:val="1"/>
          <w:numId w:val="6"/>
        </w:numPr>
        <w:jc w:val="both"/>
        <w:rPr>
          <w:lang w:val="en-US"/>
        </w:rPr>
      </w:pPr>
      <w:r w:rsidRPr="001242FE">
        <w:rPr>
          <w:lang w:val="en-US"/>
        </w:rPr>
        <w:t xml:space="preserve">This should not be a </w:t>
      </w:r>
      <w:proofErr w:type="spellStart"/>
      <w:r w:rsidRPr="001242FE">
        <w:rPr>
          <w:lang w:val="en-US"/>
        </w:rPr>
        <w:t>MoU</w:t>
      </w:r>
      <w:proofErr w:type="spellEnd"/>
      <w:r w:rsidRPr="001242FE">
        <w:rPr>
          <w:lang w:val="en-US"/>
        </w:rPr>
        <w:t xml:space="preserve"> – but specific and detailed cooperation</w:t>
      </w:r>
      <w:r w:rsidR="005A6856" w:rsidRPr="001242FE">
        <w:rPr>
          <w:lang w:val="en-US"/>
        </w:rPr>
        <w:t>;</w:t>
      </w:r>
    </w:p>
    <w:p w:rsidR="004C22DC" w:rsidRPr="001242FE" w:rsidRDefault="004C22DC" w:rsidP="006C4CF0">
      <w:pPr>
        <w:numPr>
          <w:ilvl w:val="1"/>
          <w:numId w:val="6"/>
        </w:numPr>
        <w:jc w:val="both"/>
        <w:rPr>
          <w:lang w:val="en-US"/>
        </w:rPr>
      </w:pPr>
      <w:r w:rsidRPr="001242FE">
        <w:rPr>
          <w:lang w:val="en-US"/>
        </w:rPr>
        <w:t>Money is available from sponsoring governments, when they pay up</w:t>
      </w:r>
      <w:r w:rsidR="005A6856" w:rsidRPr="001242FE">
        <w:rPr>
          <w:lang w:val="en-US"/>
        </w:rPr>
        <w:t>.</w:t>
      </w:r>
    </w:p>
    <w:p w:rsidR="004A437D" w:rsidRPr="001242FE" w:rsidRDefault="004A437D" w:rsidP="004A437D">
      <w:pPr>
        <w:jc w:val="both"/>
        <w:rPr>
          <w:lang w:val="en-US"/>
        </w:rPr>
      </w:pPr>
    </w:p>
    <w:p w:rsidR="004A437D" w:rsidRPr="001242FE" w:rsidRDefault="004A437D" w:rsidP="004A437D">
      <w:pPr>
        <w:jc w:val="both"/>
        <w:rPr>
          <w:lang w:val="en-US"/>
        </w:rPr>
      </w:pPr>
      <w:r w:rsidRPr="001242FE">
        <w:rPr>
          <w:lang w:val="en-US"/>
        </w:rPr>
        <w:t>Regarding the UNW-DPC, the Rector mentioned among other things:</w:t>
      </w:r>
    </w:p>
    <w:p w:rsidR="004A437D" w:rsidRPr="001242FE" w:rsidRDefault="004A437D" w:rsidP="004A437D">
      <w:pPr>
        <w:numPr>
          <w:ilvl w:val="0"/>
          <w:numId w:val="6"/>
        </w:numPr>
        <w:jc w:val="both"/>
        <w:rPr>
          <w:lang w:val="en-US"/>
        </w:rPr>
      </w:pPr>
      <w:r w:rsidRPr="001242FE">
        <w:rPr>
          <w:lang w:val="en-US"/>
        </w:rPr>
        <w:t>UNW-DPC has a very special and unique role to play in UNU;</w:t>
      </w:r>
    </w:p>
    <w:p w:rsidR="004A437D" w:rsidRPr="001242FE" w:rsidRDefault="004A437D" w:rsidP="004A437D">
      <w:pPr>
        <w:numPr>
          <w:ilvl w:val="0"/>
          <w:numId w:val="6"/>
        </w:numPr>
        <w:jc w:val="both"/>
        <w:rPr>
          <w:lang w:val="en-US"/>
        </w:rPr>
      </w:pPr>
      <w:r w:rsidRPr="001242FE">
        <w:rPr>
          <w:lang w:val="en-US"/>
        </w:rPr>
        <w:t>UNW-DPC could support bridging a link between UN agencies and UNU;</w:t>
      </w:r>
    </w:p>
    <w:p w:rsidR="004A437D" w:rsidRPr="001242FE" w:rsidRDefault="004A437D" w:rsidP="004A437D">
      <w:pPr>
        <w:numPr>
          <w:ilvl w:val="0"/>
          <w:numId w:val="6"/>
        </w:numPr>
        <w:jc w:val="both"/>
        <w:rPr>
          <w:lang w:val="en-US"/>
        </w:rPr>
      </w:pPr>
      <w:r w:rsidRPr="001242FE">
        <w:rPr>
          <w:lang w:val="en-US"/>
        </w:rPr>
        <w:t>UNW-DPC should not be considered an outsider;</w:t>
      </w:r>
    </w:p>
    <w:p w:rsidR="004A437D" w:rsidRPr="001242FE" w:rsidRDefault="004A437D" w:rsidP="004A437D">
      <w:pPr>
        <w:numPr>
          <w:ilvl w:val="0"/>
          <w:numId w:val="6"/>
        </w:numPr>
        <w:jc w:val="both"/>
        <w:rPr>
          <w:lang w:val="en-US"/>
        </w:rPr>
      </w:pPr>
      <w:r w:rsidRPr="001242FE">
        <w:rPr>
          <w:lang w:val="en-US"/>
        </w:rPr>
        <w:t>UNW-DPC could support the UNU’s work on knowledge production;</w:t>
      </w:r>
    </w:p>
    <w:p w:rsidR="004A437D" w:rsidRPr="001242FE" w:rsidRDefault="004A437D" w:rsidP="004A437D">
      <w:pPr>
        <w:numPr>
          <w:ilvl w:val="0"/>
          <w:numId w:val="6"/>
        </w:numPr>
        <w:jc w:val="both"/>
        <w:rPr>
          <w:lang w:val="en-US"/>
        </w:rPr>
      </w:pPr>
      <w:r w:rsidRPr="001242FE">
        <w:rPr>
          <w:lang w:val="en-US"/>
        </w:rPr>
        <w:t xml:space="preserve">UNW-DPC would not be among the first </w:t>
      </w:r>
      <w:proofErr w:type="spellStart"/>
      <w:r w:rsidRPr="001242FE">
        <w:rPr>
          <w:lang w:val="en-US"/>
        </w:rPr>
        <w:t>organisations</w:t>
      </w:r>
      <w:proofErr w:type="spellEnd"/>
      <w:r w:rsidRPr="001242FE">
        <w:rPr>
          <w:lang w:val="en-US"/>
        </w:rPr>
        <w:t xml:space="preserve"> to take part in twinning.</w:t>
      </w:r>
    </w:p>
    <w:p w:rsidR="007E01C1" w:rsidRPr="001242FE" w:rsidRDefault="007E01C1" w:rsidP="006C4CF0">
      <w:pPr>
        <w:jc w:val="both"/>
        <w:rPr>
          <w:lang w:val="en-US"/>
        </w:rPr>
      </w:pPr>
    </w:p>
    <w:p w:rsidR="00335C9F" w:rsidRPr="001242FE" w:rsidRDefault="00285F91" w:rsidP="006C4CF0">
      <w:pPr>
        <w:jc w:val="both"/>
        <w:rPr>
          <w:lang w:val="en-US"/>
        </w:rPr>
      </w:pPr>
      <w:r w:rsidRPr="001242FE">
        <w:rPr>
          <w:lang w:val="en-US"/>
        </w:rPr>
        <w:t xml:space="preserve">AC </w:t>
      </w:r>
      <w:r w:rsidR="001B60C8" w:rsidRPr="001242FE">
        <w:rPr>
          <w:lang w:val="en-US"/>
        </w:rPr>
        <w:t>expressed thanks for</w:t>
      </w:r>
      <w:r w:rsidRPr="001242FE">
        <w:rPr>
          <w:lang w:val="en-US"/>
        </w:rPr>
        <w:t xml:space="preserve"> the presentation. With respect to the plan for </w:t>
      </w:r>
      <w:r w:rsidR="004034C3" w:rsidRPr="001242FE">
        <w:rPr>
          <w:lang w:val="en-US"/>
        </w:rPr>
        <w:t xml:space="preserve">UNU </w:t>
      </w:r>
      <w:r w:rsidRPr="001242FE">
        <w:rPr>
          <w:lang w:val="en-US"/>
        </w:rPr>
        <w:t xml:space="preserve">twinning institutions, it </w:t>
      </w:r>
      <w:r w:rsidR="00AB22C0" w:rsidRPr="001242FE">
        <w:rPr>
          <w:lang w:val="en-US"/>
        </w:rPr>
        <w:t>sought</w:t>
      </w:r>
      <w:r w:rsidR="00451BA2" w:rsidRPr="001242FE">
        <w:rPr>
          <w:lang w:val="en-US"/>
        </w:rPr>
        <w:t xml:space="preserve"> further information</w:t>
      </w:r>
      <w:r w:rsidRPr="001242FE">
        <w:rPr>
          <w:lang w:val="en-US"/>
        </w:rPr>
        <w:t xml:space="preserve"> </w:t>
      </w:r>
      <w:r w:rsidR="00AB22C0" w:rsidRPr="001242FE">
        <w:rPr>
          <w:lang w:val="en-US"/>
        </w:rPr>
        <w:t>on the following issues</w:t>
      </w:r>
      <w:r w:rsidRPr="001242FE">
        <w:rPr>
          <w:lang w:val="en-US"/>
        </w:rPr>
        <w:t xml:space="preserve">: </w:t>
      </w:r>
      <w:r w:rsidR="00451BA2" w:rsidRPr="001242FE">
        <w:rPr>
          <w:lang w:val="en-US"/>
        </w:rPr>
        <w:t>where the money i</w:t>
      </w:r>
      <w:r w:rsidR="00335C9F" w:rsidRPr="001242FE">
        <w:rPr>
          <w:lang w:val="en-US"/>
        </w:rPr>
        <w:t>s to come from</w:t>
      </w:r>
      <w:r w:rsidRPr="001242FE">
        <w:rPr>
          <w:lang w:val="en-US"/>
        </w:rPr>
        <w:t xml:space="preserve"> for this activity; </w:t>
      </w:r>
      <w:r w:rsidR="00335C9F" w:rsidRPr="001242FE">
        <w:rPr>
          <w:lang w:val="en-US"/>
        </w:rPr>
        <w:t>what the added value of UNU</w:t>
      </w:r>
      <w:r w:rsidRPr="001242FE">
        <w:rPr>
          <w:lang w:val="en-US"/>
        </w:rPr>
        <w:t xml:space="preserve"> is, </w:t>
      </w:r>
      <w:r w:rsidR="00335C9F" w:rsidRPr="001242FE">
        <w:rPr>
          <w:lang w:val="en-US"/>
        </w:rPr>
        <w:t>as a selling point</w:t>
      </w:r>
      <w:r w:rsidRPr="001242FE">
        <w:rPr>
          <w:lang w:val="en-US"/>
        </w:rPr>
        <w:t xml:space="preserve"> to host countries and existing institutions and </w:t>
      </w:r>
      <w:r w:rsidR="00335C9F" w:rsidRPr="001242FE">
        <w:rPr>
          <w:lang w:val="en-US"/>
        </w:rPr>
        <w:t>whether building new structures rather than using existing ones in de</w:t>
      </w:r>
      <w:r w:rsidRPr="001242FE">
        <w:rPr>
          <w:lang w:val="en-US"/>
        </w:rPr>
        <w:t xml:space="preserve">veloping countries is the most efficient means of achieving the UNU’s goals. The rector responded that where the </w:t>
      </w:r>
      <w:r w:rsidR="00451BA2" w:rsidRPr="001242FE">
        <w:rPr>
          <w:lang w:val="en-US"/>
        </w:rPr>
        <w:t xml:space="preserve">UNU-host country relationship is functional, there </w:t>
      </w:r>
      <w:r w:rsidR="00AB22C0" w:rsidRPr="001242FE">
        <w:rPr>
          <w:lang w:val="en-US"/>
        </w:rPr>
        <w:t>are</w:t>
      </w:r>
      <w:r w:rsidR="004034C3" w:rsidRPr="001242FE">
        <w:rPr>
          <w:lang w:val="en-US"/>
        </w:rPr>
        <w:t xml:space="preserve"> enough funds. Additionally, </w:t>
      </w:r>
      <w:r w:rsidR="00451BA2" w:rsidRPr="001242FE">
        <w:rPr>
          <w:lang w:val="en-US"/>
        </w:rPr>
        <w:t>since 13 countries have already invested money and r</w:t>
      </w:r>
      <w:r w:rsidR="004034C3" w:rsidRPr="001242FE">
        <w:rPr>
          <w:lang w:val="en-US"/>
        </w:rPr>
        <w:t xml:space="preserve">esources in setting up current </w:t>
      </w:r>
      <w:r w:rsidR="00451BA2" w:rsidRPr="001242FE">
        <w:rPr>
          <w:lang w:val="en-US"/>
        </w:rPr>
        <w:t>UNU institutions</w:t>
      </w:r>
      <w:r w:rsidR="00064C96" w:rsidRPr="001242FE">
        <w:rPr>
          <w:lang w:val="en-US"/>
        </w:rPr>
        <w:t>,</w:t>
      </w:r>
      <w:r w:rsidR="00451BA2" w:rsidRPr="001242FE">
        <w:rPr>
          <w:lang w:val="en-US"/>
        </w:rPr>
        <w:t xml:space="preserve"> and several more institutions are in the planning, there </w:t>
      </w:r>
      <w:r w:rsidR="004034C3" w:rsidRPr="001242FE">
        <w:rPr>
          <w:lang w:val="en-US"/>
        </w:rPr>
        <w:t>is</w:t>
      </w:r>
      <w:r w:rsidR="00451BA2" w:rsidRPr="001242FE">
        <w:rPr>
          <w:lang w:val="en-US"/>
        </w:rPr>
        <w:t xml:space="preserve"> proof of the confidence that host countries have in the UNU and its added value</w:t>
      </w:r>
      <w:r w:rsidR="00AB22C0" w:rsidRPr="001242FE">
        <w:rPr>
          <w:lang w:val="en-US"/>
        </w:rPr>
        <w:t xml:space="preserve"> to them</w:t>
      </w:r>
      <w:r w:rsidR="004034C3" w:rsidRPr="001242FE">
        <w:rPr>
          <w:lang w:val="en-US"/>
        </w:rPr>
        <w:t xml:space="preserve"> (in terms, for example, of internationalization of their institutes’ </w:t>
      </w:r>
      <w:r w:rsidR="000E56A8" w:rsidRPr="001242FE">
        <w:rPr>
          <w:lang w:val="en-US"/>
        </w:rPr>
        <w:t>activities</w:t>
      </w:r>
      <w:r w:rsidR="004034C3" w:rsidRPr="001242FE">
        <w:rPr>
          <w:lang w:val="en-US"/>
        </w:rPr>
        <w:t>)</w:t>
      </w:r>
      <w:r w:rsidR="00451BA2" w:rsidRPr="001242FE">
        <w:rPr>
          <w:lang w:val="en-US"/>
        </w:rPr>
        <w:t>. He also reminded the AC that the UNU will be linking to existing Universities in the host country and t</w:t>
      </w:r>
      <w:r w:rsidR="00AA15D5" w:rsidRPr="001242FE">
        <w:rPr>
          <w:lang w:val="en-US"/>
        </w:rPr>
        <w:t>here will be no new structures involved in this respect.</w:t>
      </w:r>
    </w:p>
    <w:p w:rsidR="004A437D" w:rsidRPr="001242FE" w:rsidRDefault="004A437D" w:rsidP="006C4CF0">
      <w:pPr>
        <w:jc w:val="both"/>
        <w:rPr>
          <w:lang w:val="en-US"/>
        </w:rPr>
      </w:pPr>
    </w:p>
    <w:p w:rsidR="00E8275C" w:rsidRPr="001242FE" w:rsidRDefault="00E8275C" w:rsidP="006C4CF0">
      <w:pPr>
        <w:ind w:left="360"/>
        <w:jc w:val="both"/>
        <w:rPr>
          <w:lang w:val="en-US"/>
        </w:rPr>
      </w:pPr>
    </w:p>
    <w:p w:rsidR="00D84563" w:rsidRPr="001242FE" w:rsidRDefault="004804AB" w:rsidP="006C4CF0">
      <w:pPr>
        <w:jc w:val="both"/>
        <w:rPr>
          <w:b/>
          <w:lang w:val="en-US"/>
        </w:rPr>
      </w:pPr>
      <w:r w:rsidRPr="001242FE">
        <w:rPr>
          <w:b/>
          <w:lang w:val="en-US"/>
        </w:rPr>
        <w:t>Item 6</w:t>
      </w:r>
      <w:r w:rsidR="00B17F9C" w:rsidRPr="001242FE">
        <w:rPr>
          <w:b/>
          <w:lang w:val="en-US"/>
        </w:rPr>
        <w:t>: Director’s report</w:t>
      </w:r>
    </w:p>
    <w:p w:rsidR="00AA15D5" w:rsidRPr="001242FE" w:rsidRDefault="00AA15D5" w:rsidP="006C4CF0">
      <w:pPr>
        <w:jc w:val="both"/>
        <w:rPr>
          <w:lang w:val="en-US"/>
        </w:rPr>
      </w:pPr>
      <w:r w:rsidRPr="001242FE">
        <w:rPr>
          <w:lang w:val="en-US"/>
        </w:rPr>
        <w:t xml:space="preserve">The Director of the UNW-DPC reported to the meeting what UNW-DPC had achieved since its establishment in August 2007 and what it was planning to do in the forthcoming reporting year, till June 2009. </w:t>
      </w:r>
    </w:p>
    <w:p w:rsidR="00E85733" w:rsidRPr="001242FE" w:rsidRDefault="00E85733" w:rsidP="006C4CF0">
      <w:pPr>
        <w:jc w:val="both"/>
        <w:rPr>
          <w:lang w:val="en-GB"/>
        </w:rPr>
      </w:pPr>
    </w:p>
    <w:p w:rsidR="00E85733" w:rsidRPr="001242FE" w:rsidRDefault="00064C96" w:rsidP="006C4CF0">
      <w:pPr>
        <w:jc w:val="both"/>
        <w:rPr>
          <w:lang w:val="en-GB"/>
        </w:rPr>
      </w:pPr>
      <w:r w:rsidRPr="001242FE">
        <w:rPr>
          <w:lang w:val="en-GB"/>
        </w:rPr>
        <w:t>The Director reported that i</w:t>
      </w:r>
      <w:r w:rsidR="00E85733" w:rsidRPr="001242FE">
        <w:rPr>
          <w:lang w:val="en-GB"/>
        </w:rPr>
        <w:t xml:space="preserve">n the time period August 2007 – June 2008, UNW-DPC </w:t>
      </w:r>
      <w:r w:rsidRPr="001242FE">
        <w:rPr>
          <w:lang w:val="en-GB"/>
        </w:rPr>
        <w:t>was</w:t>
      </w:r>
      <w:r w:rsidR="00E85733" w:rsidRPr="001242FE">
        <w:rPr>
          <w:lang w:val="en-GB"/>
        </w:rPr>
        <w:t xml:space="preserve"> established and the Work Plan for 2007-2009 formally agreed. Despite the fact that the UNW-DPC programme officers first arrived between April and June 2008, UNW-DPC, since August 2007, has completed over 20 main activities and has a further 10 ongoing, which will carry over into the next reporting period. Out of the 15 specific activities set out in the Work Plan, 11 have already been begun in some form or other. Activities carried out include presentations at workshops, public relations and publication writing. However, major contributions have been in work carried out to:</w:t>
      </w:r>
    </w:p>
    <w:p w:rsidR="00E85733" w:rsidRPr="001242FE" w:rsidRDefault="00E85733" w:rsidP="006C4CF0">
      <w:pPr>
        <w:numPr>
          <w:ilvl w:val="0"/>
          <w:numId w:val="13"/>
        </w:numPr>
        <w:jc w:val="both"/>
        <w:rPr>
          <w:lang w:val="en-GB"/>
        </w:rPr>
      </w:pPr>
      <w:r w:rsidRPr="001242FE">
        <w:rPr>
          <w:lang w:val="en-GB"/>
        </w:rPr>
        <w:t>survey UN-Water members</w:t>
      </w:r>
      <w:r w:rsidR="00965FCF" w:rsidRPr="001242FE">
        <w:rPr>
          <w:lang w:val="en-GB"/>
        </w:rPr>
        <w:t xml:space="preserve"> and partners</w:t>
      </w:r>
      <w:r w:rsidRPr="001242FE">
        <w:rPr>
          <w:lang w:val="en-GB"/>
        </w:rPr>
        <w:t xml:space="preserve"> on their capacity development activities and their support needs;</w:t>
      </w:r>
    </w:p>
    <w:p w:rsidR="00E85733" w:rsidRPr="001242FE" w:rsidRDefault="00E85733" w:rsidP="006C4CF0">
      <w:pPr>
        <w:numPr>
          <w:ilvl w:val="0"/>
          <w:numId w:val="13"/>
        </w:numPr>
        <w:jc w:val="both"/>
        <w:rPr>
          <w:lang w:val="en-GB"/>
        </w:rPr>
      </w:pPr>
      <w:r w:rsidRPr="001242FE">
        <w:rPr>
          <w:lang w:val="en-GB"/>
        </w:rPr>
        <w:lastRenderedPageBreak/>
        <w:t>create an online repository of UN-Water capacity development activities;</w:t>
      </w:r>
    </w:p>
    <w:p w:rsidR="00E85733" w:rsidRPr="001242FE" w:rsidRDefault="00E85733" w:rsidP="006C4CF0">
      <w:pPr>
        <w:numPr>
          <w:ilvl w:val="0"/>
          <w:numId w:val="13"/>
        </w:numPr>
        <w:jc w:val="both"/>
        <w:rPr>
          <w:lang w:val="en-GB"/>
        </w:rPr>
      </w:pPr>
      <w:r w:rsidRPr="001242FE">
        <w:rPr>
          <w:lang w:val="en-GB"/>
        </w:rPr>
        <w:t>organise innovative training seminars and workshops;</w:t>
      </w:r>
    </w:p>
    <w:p w:rsidR="00E85733" w:rsidRPr="001242FE" w:rsidRDefault="00E85733" w:rsidP="004B737B">
      <w:pPr>
        <w:numPr>
          <w:ilvl w:val="0"/>
          <w:numId w:val="13"/>
        </w:numPr>
        <w:jc w:val="both"/>
        <w:rPr>
          <w:lang w:val="en-GB"/>
        </w:rPr>
      </w:pPr>
      <w:r w:rsidRPr="001242FE">
        <w:rPr>
          <w:lang w:val="en-GB"/>
        </w:rPr>
        <w:t>develop contributions to the 3</w:t>
      </w:r>
      <w:r w:rsidRPr="001242FE">
        <w:rPr>
          <w:vertAlign w:val="superscript"/>
          <w:lang w:val="en-GB"/>
        </w:rPr>
        <w:t>rd</w:t>
      </w:r>
      <w:r w:rsidRPr="001242FE">
        <w:rPr>
          <w:lang w:val="en-GB"/>
        </w:rPr>
        <w:t xml:space="preserve"> World Water Development Report (WWDR3) and one of its side publications on capacity development;</w:t>
      </w:r>
    </w:p>
    <w:p w:rsidR="00E85733" w:rsidRPr="001242FE" w:rsidRDefault="00E85733" w:rsidP="006C4CF0">
      <w:pPr>
        <w:jc w:val="both"/>
        <w:rPr>
          <w:lang w:val="en-GB"/>
        </w:rPr>
      </w:pPr>
    </w:p>
    <w:p w:rsidR="00E85733" w:rsidRPr="001242FE" w:rsidRDefault="00E85733" w:rsidP="00965FCF">
      <w:pPr>
        <w:jc w:val="both"/>
        <w:rPr>
          <w:lang w:val="en-GB"/>
        </w:rPr>
      </w:pPr>
      <w:r w:rsidRPr="001242FE">
        <w:rPr>
          <w:lang w:val="en-GB"/>
        </w:rPr>
        <w:t xml:space="preserve">Since its inauguration in August 2007, UNW-DPC has </w:t>
      </w:r>
      <w:r w:rsidR="00965FCF" w:rsidRPr="001242FE">
        <w:rPr>
          <w:lang w:val="en-GB"/>
        </w:rPr>
        <w:t>also tried to cooperate</w:t>
      </w:r>
      <w:r w:rsidRPr="001242FE">
        <w:rPr>
          <w:lang w:val="en-GB"/>
        </w:rPr>
        <w:t xml:space="preserve"> in the activities and goals of the UNU, its host</w:t>
      </w:r>
      <w:r w:rsidR="004A437D" w:rsidRPr="001242FE">
        <w:rPr>
          <w:lang w:val="en-GB"/>
        </w:rPr>
        <w:t xml:space="preserve"> and a UN-Water member</w:t>
      </w:r>
      <w:r w:rsidRPr="001242FE">
        <w:rPr>
          <w:lang w:val="en-GB"/>
        </w:rPr>
        <w:t xml:space="preserve">. It takes active part in the CONDIR meetings and UNU international courses. In addition, it has been working with UNU-IHDP and UNU-INWEH on integrated water resources management-based training courses. Further work is planned with the UNU. </w:t>
      </w:r>
    </w:p>
    <w:p w:rsidR="00E85733" w:rsidRPr="001242FE" w:rsidRDefault="00E85733" w:rsidP="006C4CF0">
      <w:pPr>
        <w:jc w:val="both"/>
        <w:rPr>
          <w:lang w:val="en-GB"/>
        </w:rPr>
      </w:pPr>
    </w:p>
    <w:p w:rsidR="00E85733" w:rsidRPr="001242FE" w:rsidRDefault="00E85733" w:rsidP="00965FCF">
      <w:pPr>
        <w:jc w:val="both"/>
        <w:rPr>
          <w:lang w:val="en-GB"/>
        </w:rPr>
      </w:pPr>
      <w:r w:rsidRPr="001242FE">
        <w:rPr>
          <w:lang w:val="en-GB"/>
        </w:rPr>
        <w:t xml:space="preserve">UNW-DPC is also fulfilling its mandate of representing the interests of and networking for the UN-Water members and partners. A principle of UNW-DPC is that each of its activities is to be carried out with the collaboration of </w:t>
      </w:r>
      <w:r w:rsidR="00965FCF" w:rsidRPr="001242FE">
        <w:rPr>
          <w:lang w:val="en-GB"/>
        </w:rPr>
        <w:t>some</w:t>
      </w:r>
      <w:r w:rsidRPr="001242FE">
        <w:rPr>
          <w:lang w:val="en-GB"/>
        </w:rPr>
        <w:t xml:space="preserve"> UN-Water member</w:t>
      </w:r>
      <w:r w:rsidR="004A437D" w:rsidRPr="001242FE">
        <w:rPr>
          <w:lang w:val="en-GB"/>
        </w:rPr>
        <w:t>s</w:t>
      </w:r>
      <w:r w:rsidRPr="001242FE">
        <w:rPr>
          <w:lang w:val="en-GB"/>
        </w:rPr>
        <w:t xml:space="preserve"> or partner</w:t>
      </w:r>
      <w:r w:rsidR="004A437D" w:rsidRPr="001242FE">
        <w:rPr>
          <w:lang w:val="en-GB"/>
        </w:rPr>
        <w:t>s</w:t>
      </w:r>
      <w:r w:rsidRPr="001242FE">
        <w:rPr>
          <w:lang w:val="en-GB"/>
        </w:rPr>
        <w:t>. With this in mind, in this time period, at least seven UN-Water members have been involved, as significant collaborators, in important UNW-DPC activities that have been completed or will bear fruit in 2008/2009.</w:t>
      </w:r>
    </w:p>
    <w:p w:rsidR="00E85733" w:rsidRPr="001242FE" w:rsidRDefault="00E85733" w:rsidP="006C4CF0">
      <w:pPr>
        <w:jc w:val="both"/>
        <w:rPr>
          <w:lang w:val="en-GB"/>
        </w:rPr>
      </w:pPr>
    </w:p>
    <w:p w:rsidR="00E85733" w:rsidRPr="001242FE" w:rsidRDefault="00E85733" w:rsidP="006C4CF0">
      <w:pPr>
        <w:jc w:val="both"/>
        <w:rPr>
          <w:lang w:val="en-GB"/>
        </w:rPr>
      </w:pPr>
      <w:r w:rsidRPr="001242FE">
        <w:rPr>
          <w:lang w:val="en-GB"/>
        </w:rPr>
        <w:t>Thematic areas include</w:t>
      </w:r>
      <w:r w:rsidR="00064C96" w:rsidRPr="001242FE">
        <w:rPr>
          <w:lang w:val="en-GB"/>
        </w:rPr>
        <w:t>d</w:t>
      </w:r>
      <w:r w:rsidRPr="001242FE">
        <w:rPr>
          <w:lang w:val="en-GB"/>
        </w:rPr>
        <w:t xml:space="preserve"> integrated water resources management (IWRM), adaptive water management, urban water management, trans-boundary water management, health impact assessment, climate change, knowledge management and institutional capacity development. Synergies are being sought between these areas to support efficient planning and allocation of resources for the coming reporting period.</w:t>
      </w:r>
    </w:p>
    <w:p w:rsidR="00064C96" w:rsidRPr="001242FE" w:rsidRDefault="00064C96" w:rsidP="006C4CF0">
      <w:pPr>
        <w:jc w:val="both"/>
        <w:rPr>
          <w:lang w:val="en-GB"/>
        </w:rPr>
      </w:pPr>
    </w:p>
    <w:p w:rsidR="00064C96" w:rsidRPr="001242FE" w:rsidRDefault="00064C96" w:rsidP="00835005">
      <w:pPr>
        <w:jc w:val="both"/>
        <w:rPr>
          <w:lang w:val="en-GB"/>
        </w:rPr>
      </w:pPr>
      <w:r w:rsidRPr="001242FE">
        <w:rPr>
          <w:lang w:val="en-GB"/>
        </w:rPr>
        <w:t xml:space="preserve">The Director concluded that future work will </w:t>
      </w:r>
      <w:r w:rsidR="00760B9D" w:rsidRPr="001242FE">
        <w:rPr>
          <w:lang w:val="en-GB"/>
        </w:rPr>
        <w:t xml:space="preserve">continue </w:t>
      </w:r>
      <w:r w:rsidR="00DF65B1" w:rsidRPr="001242FE">
        <w:rPr>
          <w:lang w:val="en-GB"/>
        </w:rPr>
        <w:t xml:space="preserve">to focus on the implementation of the different areas of the Work Plan and will </w:t>
      </w:r>
      <w:r w:rsidR="00760B9D" w:rsidRPr="001242FE">
        <w:rPr>
          <w:lang w:val="en-GB"/>
        </w:rPr>
        <w:t>include</w:t>
      </w:r>
      <w:r w:rsidRPr="001242FE">
        <w:rPr>
          <w:lang w:val="en-GB"/>
        </w:rPr>
        <w:t xml:space="preserve"> </w:t>
      </w:r>
      <w:r w:rsidR="00AD238E" w:rsidRPr="001242FE">
        <w:rPr>
          <w:lang w:val="en-GB"/>
        </w:rPr>
        <w:t xml:space="preserve">supporting </w:t>
      </w:r>
      <w:r w:rsidRPr="001242FE">
        <w:rPr>
          <w:lang w:val="en-GB"/>
        </w:rPr>
        <w:t xml:space="preserve">workshop and training activities as well as the development of the Capacity Development Observatory for </w:t>
      </w:r>
      <w:r w:rsidR="00DF65B1" w:rsidRPr="001242FE">
        <w:rPr>
          <w:lang w:val="en-GB"/>
        </w:rPr>
        <w:t>providing support for</w:t>
      </w:r>
      <w:r w:rsidRPr="001242FE">
        <w:rPr>
          <w:lang w:val="en-GB"/>
        </w:rPr>
        <w:t xml:space="preserve"> UN-Water members and partners in the monitoring and analysis of capacity development activities and needs worldwide. </w:t>
      </w:r>
      <w:r w:rsidR="00AD238E" w:rsidRPr="001242FE">
        <w:rPr>
          <w:lang w:val="en-GB"/>
        </w:rPr>
        <w:t xml:space="preserve">The strategic development of UNW-DPC would focus on moving towards multilateral cooperation with UN-Water members and </w:t>
      </w:r>
      <w:r w:rsidR="00965FCF" w:rsidRPr="001242FE">
        <w:rPr>
          <w:lang w:val="en-GB"/>
        </w:rPr>
        <w:t>working on both</w:t>
      </w:r>
      <w:r w:rsidR="00AD238E" w:rsidRPr="001242FE">
        <w:rPr>
          <w:lang w:val="en-GB"/>
        </w:rPr>
        <w:t xml:space="preserve"> individual </w:t>
      </w:r>
      <w:r w:rsidR="00835005" w:rsidRPr="001242FE">
        <w:rPr>
          <w:lang w:val="en-GB"/>
        </w:rPr>
        <w:t>and</w:t>
      </w:r>
      <w:r w:rsidR="00AD238E" w:rsidRPr="001242FE">
        <w:rPr>
          <w:lang w:val="en-GB"/>
        </w:rPr>
        <w:t xml:space="preserve"> institutional capacity development. </w:t>
      </w:r>
    </w:p>
    <w:p w:rsidR="00892F4E" w:rsidRPr="001242FE" w:rsidRDefault="00892F4E" w:rsidP="006C4CF0">
      <w:pPr>
        <w:jc w:val="both"/>
        <w:rPr>
          <w:lang w:val="en-GB"/>
        </w:rPr>
      </w:pPr>
    </w:p>
    <w:p w:rsidR="00892F4E" w:rsidRPr="001242FE" w:rsidRDefault="00892F4E" w:rsidP="006C4CF0">
      <w:pPr>
        <w:jc w:val="both"/>
        <w:rPr>
          <w:lang w:val="en-GB"/>
        </w:rPr>
      </w:pPr>
      <w:r w:rsidRPr="001242FE">
        <w:rPr>
          <w:lang w:val="en-GB"/>
        </w:rPr>
        <w:t xml:space="preserve">To start the debate and </w:t>
      </w:r>
      <w:r w:rsidR="004A4CC2" w:rsidRPr="001242FE">
        <w:rPr>
          <w:lang w:val="en-GB"/>
        </w:rPr>
        <w:t xml:space="preserve">collection of </w:t>
      </w:r>
      <w:r w:rsidRPr="001242FE">
        <w:rPr>
          <w:lang w:val="en-GB"/>
        </w:rPr>
        <w:t>responses from the AC, Prof. Braga’s comments on the meeting documents all AC members received were then summarised by the Director, as follows:</w:t>
      </w:r>
    </w:p>
    <w:p w:rsidR="002277FF" w:rsidRPr="001242FE" w:rsidRDefault="004A437D" w:rsidP="006C4CF0">
      <w:pPr>
        <w:numPr>
          <w:ilvl w:val="0"/>
          <w:numId w:val="15"/>
        </w:numPr>
        <w:jc w:val="both"/>
      </w:pPr>
      <w:r w:rsidRPr="001242FE">
        <w:t>Pleased with progress;</w:t>
      </w:r>
    </w:p>
    <w:p w:rsidR="002277FF" w:rsidRPr="001242FE" w:rsidRDefault="002277FF" w:rsidP="006C4CF0">
      <w:pPr>
        <w:numPr>
          <w:ilvl w:val="0"/>
          <w:numId w:val="15"/>
        </w:numPr>
        <w:jc w:val="both"/>
      </w:pPr>
      <w:r w:rsidRPr="001242FE">
        <w:t>Focus should be on:</w:t>
      </w:r>
    </w:p>
    <w:p w:rsidR="002277FF" w:rsidRPr="001242FE" w:rsidRDefault="002277FF" w:rsidP="006C4CF0">
      <w:pPr>
        <w:numPr>
          <w:ilvl w:val="1"/>
          <w:numId w:val="15"/>
        </w:numPr>
        <w:jc w:val="both"/>
        <w:rPr>
          <w:lang w:val="en-GB"/>
        </w:rPr>
      </w:pPr>
      <w:r w:rsidRPr="001242FE">
        <w:rPr>
          <w:lang w:val="en-GB"/>
        </w:rPr>
        <w:t xml:space="preserve">water and sanitation sector in developing world </w:t>
      </w:r>
    </w:p>
    <w:p w:rsidR="002277FF" w:rsidRPr="001242FE" w:rsidRDefault="002277FF" w:rsidP="006C4CF0">
      <w:pPr>
        <w:numPr>
          <w:ilvl w:val="1"/>
          <w:numId w:val="15"/>
        </w:numPr>
        <w:jc w:val="both"/>
        <w:rPr>
          <w:lang w:val="en-GB"/>
        </w:rPr>
      </w:pPr>
      <w:r w:rsidRPr="001242FE">
        <w:rPr>
          <w:lang w:val="en-GB"/>
        </w:rPr>
        <w:t xml:space="preserve">incorporation of the "socio-economic" variable </w:t>
      </w:r>
    </w:p>
    <w:p w:rsidR="002277FF" w:rsidRPr="001242FE" w:rsidRDefault="0070386F" w:rsidP="006C4CF0">
      <w:pPr>
        <w:numPr>
          <w:ilvl w:val="1"/>
          <w:numId w:val="15"/>
        </w:numPr>
        <w:jc w:val="both"/>
        <w:rPr>
          <w:lang w:val="en-GB"/>
        </w:rPr>
      </w:pPr>
      <w:proofErr w:type="gramStart"/>
      <w:r w:rsidRPr="001242FE">
        <w:rPr>
          <w:lang w:val="en-GB"/>
        </w:rPr>
        <w:t>targeting</w:t>
      </w:r>
      <w:proofErr w:type="gramEnd"/>
      <w:r w:rsidRPr="001242FE">
        <w:rPr>
          <w:lang w:val="en-GB"/>
        </w:rPr>
        <w:t xml:space="preserve"> </w:t>
      </w:r>
      <w:r w:rsidR="002277FF" w:rsidRPr="001242FE">
        <w:rPr>
          <w:lang w:val="en-GB"/>
        </w:rPr>
        <w:t xml:space="preserve">local water authorities and their operators esp. in urban supply systems. </w:t>
      </w:r>
    </w:p>
    <w:p w:rsidR="002277FF" w:rsidRPr="001242FE" w:rsidRDefault="002277FF" w:rsidP="006C4CF0">
      <w:pPr>
        <w:numPr>
          <w:ilvl w:val="1"/>
          <w:numId w:val="15"/>
        </w:numPr>
        <w:jc w:val="both"/>
        <w:rPr>
          <w:lang w:val="en-GB"/>
        </w:rPr>
      </w:pPr>
      <w:r w:rsidRPr="001242FE">
        <w:rPr>
          <w:lang w:val="en-GB"/>
        </w:rPr>
        <w:t>E-learning - reaches a very large audience at very reasonable costs</w:t>
      </w:r>
    </w:p>
    <w:p w:rsidR="002277FF" w:rsidRPr="001242FE" w:rsidRDefault="002277FF" w:rsidP="006C4CF0">
      <w:pPr>
        <w:numPr>
          <w:ilvl w:val="0"/>
          <w:numId w:val="15"/>
        </w:numPr>
        <w:jc w:val="both"/>
        <w:rPr>
          <w:lang w:val="en-GB"/>
        </w:rPr>
      </w:pPr>
      <w:r w:rsidRPr="001242FE">
        <w:rPr>
          <w:lang w:val="en-GB"/>
        </w:rPr>
        <w:t xml:space="preserve">A lot of activities have been put forward </w:t>
      </w:r>
      <w:r w:rsidR="005A6856" w:rsidRPr="001242FE">
        <w:rPr>
          <w:lang w:val="en-GB"/>
        </w:rPr>
        <w:t>;</w:t>
      </w:r>
    </w:p>
    <w:p w:rsidR="002277FF" w:rsidRPr="001242FE" w:rsidRDefault="002277FF" w:rsidP="006C4CF0">
      <w:pPr>
        <w:numPr>
          <w:ilvl w:val="0"/>
          <w:numId w:val="15"/>
        </w:numPr>
        <w:jc w:val="both"/>
        <w:rPr>
          <w:lang w:val="en-GB"/>
        </w:rPr>
      </w:pPr>
      <w:r w:rsidRPr="001242FE">
        <w:rPr>
          <w:lang w:val="en-GB"/>
        </w:rPr>
        <w:t xml:space="preserve">Very important are the initiatives related to </w:t>
      </w:r>
    </w:p>
    <w:p w:rsidR="002277FF" w:rsidRPr="001242FE" w:rsidRDefault="002277FF" w:rsidP="006C4CF0">
      <w:pPr>
        <w:numPr>
          <w:ilvl w:val="1"/>
          <w:numId w:val="15"/>
        </w:numPr>
        <w:jc w:val="both"/>
      </w:pPr>
      <w:r w:rsidRPr="001242FE">
        <w:t>transboundary water management and</w:t>
      </w:r>
    </w:p>
    <w:p w:rsidR="002277FF" w:rsidRPr="001242FE" w:rsidRDefault="002277FF" w:rsidP="006C4CF0">
      <w:pPr>
        <w:numPr>
          <w:ilvl w:val="1"/>
          <w:numId w:val="15"/>
        </w:numPr>
        <w:jc w:val="both"/>
      </w:pPr>
      <w:r w:rsidRPr="001242FE">
        <w:t>water supply loss reduction</w:t>
      </w:r>
    </w:p>
    <w:p w:rsidR="002277FF" w:rsidRPr="001242FE" w:rsidRDefault="002277FF" w:rsidP="006C4CF0">
      <w:pPr>
        <w:numPr>
          <w:ilvl w:val="0"/>
          <w:numId w:val="15"/>
        </w:numPr>
        <w:jc w:val="both"/>
        <w:rPr>
          <w:lang w:val="en-GB"/>
        </w:rPr>
      </w:pPr>
      <w:r w:rsidRPr="001242FE">
        <w:rPr>
          <w:lang w:val="en-GB"/>
        </w:rPr>
        <w:t>Focus more on the MDG issue.</w:t>
      </w:r>
    </w:p>
    <w:p w:rsidR="00892F4E" w:rsidRPr="001242FE" w:rsidRDefault="002277FF" w:rsidP="006C4CF0">
      <w:pPr>
        <w:numPr>
          <w:ilvl w:val="1"/>
          <w:numId w:val="15"/>
        </w:numPr>
        <w:jc w:val="both"/>
        <w:rPr>
          <w:lang w:val="en-GB"/>
        </w:rPr>
      </w:pPr>
      <w:r w:rsidRPr="001242FE">
        <w:rPr>
          <w:lang w:val="en-GB"/>
        </w:rPr>
        <w:t>E.g. An e-learning course that could be offered to water supply and sanitation utilities in the developing world to improve operations</w:t>
      </w:r>
    </w:p>
    <w:p w:rsidR="00892F4E" w:rsidRPr="001242FE" w:rsidRDefault="00892F4E" w:rsidP="006C4CF0">
      <w:pPr>
        <w:jc w:val="both"/>
        <w:rPr>
          <w:lang w:val="en-GB"/>
        </w:rPr>
      </w:pPr>
    </w:p>
    <w:p w:rsidR="004804AB" w:rsidRPr="001242FE" w:rsidRDefault="00760B9D" w:rsidP="006C4CF0">
      <w:pPr>
        <w:jc w:val="both"/>
        <w:rPr>
          <w:lang w:val="en-US"/>
        </w:rPr>
      </w:pPr>
      <w:r w:rsidRPr="001242FE">
        <w:rPr>
          <w:lang w:val="en-US"/>
        </w:rPr>
        <w:lastRenderedPageBreak/>
        <w:t>The</w:t>
      </w:r>
      <w:r w:rsidR="002277FF" w:rsidRPr="001242FE">
        <w:rPr>
          <w:lang w:val="en-US"/>
        </w:rPr>
        <w:t xml:space="preserve"> participating members of the</w:t>
      </w:r>
      <w:r w:rsidRPr="001242FE">
        <w:rPr>
          <w:lang w:val="en-US"/>
        </w:rPr>
        <w:t xml:space="preserve"> AC responded with the following comments and advice:</w:t>
      </w:r>
    </w:p>
    <w:p w:rsidR="004804AB" w:rsidRPr="001242FE" w:rsidRDefault="004804AB" w:rsidP="006C4CF0">
      <w:pPr>
        <w:numPr>
          <w:ilvl w:val="0"/>
          <w:numId w:val="8"/>
        </w:numPr>
        <w:jc w:val="both"/>
        <w:rPr>
          <w:lang w:val="en-US"/>
        </w:rPr>
      </w:pPr>
      <w:r w:rsidRPr="001242FE">
        <w:rPr>
          <w:lang w:val="en-US"/>
        </w:rPr>
        <w:t>Congratulations on a good report and good staff recruited</w:t>
      </w:r>
      <w:r w:rsidR="005A6856" w:rsidRPr="001242FE">
        <w:rPr>
          <w:lang w:val="en-US"/>
        </w:rPr>
        <w:t>;</w:t>
      </w:r>
    </w:p>
    <w:p w:rsidR="004804AB" w:rsidRPr="001242FE" w:rsidRDefault="004804AB" w:rsidP="006C4CF0">
      <w:pPr>
        <w:numPr>
          <w:ilvl w:val="0"/>
          <w:numId w:val="8"/>
        </w:numPr>
        <w:jc w:val="both"/>
        <w:rPr>
          <w:lang w:val="en-US"/>
        </w:rPr>
      </w:pPr>
      <w:r w:rsidRPr="001242FE">
        <w:rPr>
          <w:lang w:val="en-US"/>
        </w:rPr>
        <w:t>Too many activities – they should be streamlined</w:t>
      </w:r>
    </w:p>
    <w:p w:rsidR="004804AB" w:rsidRPr="001242FE" w:rsidRDefault="004804AB" w:rsidP="006C4CF0">
      <w:pPr>
        <w:numPr>
          <w:ilvl w:val="1"/>
          <w:numId w:val="8"/>
        </w:numPr>
        <w:jc w:val="both"/>
        <w:rPr>
          <w:lang w:val="en-US"/>
        </w:rPr>
      </w:pPr>
      <w:r w:rsidRPr="001242FE">
        <w:rPr>
          <w:lang w:val="en-US"/>
        </w:rPr>
        <w:t xml:space="preserve">Focus on groundwater and social aspects in rural areas, e.g. in </w:t>
      </w:r>
      <w:smartTag w:uri="urn:schemas-microsoft-com:office:smarttags" w:element="place">
        <w:r w:rsidRPr="001242FE">
          <w:rPr>
            <w:lang w:val="en-US"/>
          </w:rPr>
          <w:t>Africa</w:t>
        </w:r>
      </w:smartTag>
    </w:p>
    <w:p w:rsidR="004804AB" w:rsidRPr="001242FE" w:rsidRDefault="004804AB" w:rsidP="006C4CF0">
      <w:pPr>
        <w:numPr>
          <w:ilvl w:val="0"/>
          <w:numId w:val="8"/>
        </w:numPr>
        <w:jc w:val="both"/>
        <w:rPr>
          <w:lang w:val="en-US"/>
        </w:rPr>
      </w:pPr>
      <w:r w:rsidRPr="001242FE">
        <w:rPr>
          <w:lang w:val="en-US"/>
        </w:rPr>
        <w:t>Try to bring in information from UN-Water first, before getting information in from outside UN-Water</w:t>
      </w:r>
      <w:r w:rsidR="00A67806" w:rsidRPr="001242FE">
        <w:rPr>
          <w:lang w:val="en-US"/>
        </w:rPr>
        <w:t>, but note that not all knowledge lies with</w:t>
      </w:r>
      <w:r w:rsidR="00DF65B1" w:rsidRPr="001242FE">
        <w:rPr>
          <w:lang w:val="en-US"/>
        </w:rPr>
        <w:t>in</w:t>
      </w:r>
      <w:r w:rsidR="00A67806" w:rsidRPr="001242FE">
        <w:rPr>
          <w:lang w:val="en-US"/>
        </w:rPr>
        <w:t xml:space="preserve"> the UN</w:t>
      </w:r>
      <w:r w:rsidR="005A6856" w:rsidRPr="001242FE">
        <w:rPr>
          <w:lang w:val="en-US"/>
        </w:rPr>
        <w:t>;</w:t>
      </w:r>
    </w:p>
    <w:p w:rsidR="00DE2536" w:rsidRPr="001242FE" w:rsidRDefault="004804AB" w:rsidP="006C4CF0">
      <w:pPr>
        <w:numPr>
          <w:ilvl w:val="0"/>
          <w:numId w:val="8"/>
        </w:numPr>
        <w:jc w:val="both"/>
        <w:rPr>
          <w:lang w:val="en-US"/>
        </w:rPr>
      </w:pPr>
      <w:r w:rsidRPr="001242FE">
        <w:rPr>
          <w:lang w:val="en-US"/>
        </w:rPr>
        <w:t>You should know who your clients are: UN-Water, developing countries or the wider world</w:t>
      </w:r>
      <w:r w:rsidR="00DF65B1" w:rsidRPr="001242FE">
        <w:rPr>
          <w:lang w:val="en-US"/>
        </w:rPr>
        <w:t>?</w:t>
      </w:r>
    </w:p>
    <w:p w:rsidR="00DE2536" w:rsidRPr="001242FE" w:rsidRDefault="00DE2536" w:rsidP="006C4CF0">
      <w:pPr>
        <w:numPr>
          <w:ilvl w:val="1"/>
          <w:numId w:val="8"/>
        </w:numPr>
        <w:jc w:val="both"/>
        <w:rPr>
          <w:lang w:val="en-US"/>
        </w:rPr>
      </w:pPr>
      <w:r w:rsidRPr="001242FE">
        <w:rPr>
          <w:lang w:val="en-US"/>
        </w:rPr>
        <w:t xml:space="preserve">Answer (from Director): UN-Water is </w:t>
      </w:r>
      <w:r w:rsidR="004A437D" w:rsidRPr="001242FE">
        <w:rPr>
          <w:lang w:val="en-US"/>
        </w:rPr>
        <w:t>the main client</w:t>
      </w:r>
      <w:r w:rsidRPr="001242FE">
        <w:rPr>
          <w:lang w:val="en-US"/>
        </w:rPr>
        <w:t xml:space="preserve"> – UNW-DPC provides first and foremost an interface to UN-Water</w:t>
      </w:r>
      <w:r w:rsidR="004A437D" w:rsidRPr="001242FE">
        <w:rPr>
          <w:lang w:val="en-US"/>
        </w:rPr>
        <w:t>,</w:t>
      </w:r>
      <w:r w:rsidRPr="001242FE">
        <w:rPr>
          <w:lang w:val="en-US"/>
        </w:rPr>
        <w:t xml:space="preserve"> not to the world</w:t>
      </w:r>
      <w:r w:rsidR="00760B9D" w:rsidRPr="001242FE">
        <w:rPr>
          <w:lang w:val="en-US"/>
        </w:rPr>
        <w:t xml:space="preserve">. </w:t>
      </w:r>
      <w:r w:rsidR="00A67806" w:rsidRPr="001242FE">
        <w:rPr>
          <w:lang w:val="en-US"/>
        </w:rPr>
        <w:t xml:space="preserve">We will </w:t>
      </w:r>
      <w:r w:rsidR="00760B9D" w:rsidRPr="001242FE">
        <w:rPr>
          <w:lang w:val="en-US"/>
        </w:rPr>
        <w:t xml:space="preserve">first </w:t>
      </w:r>
      <w:r w:rsidR="00A67806" w:rsidRPr="001242FE">
        <w:rPr>
          <w:lang w:val="en-US"/>
        </w:rPr>
        <w:t>work bilaterally with UN-Water members to make sure we achieve progress in the developing countries. Through our success bilaterally, we will draw in the other UN-Water members to work together with us.</w:t>
      </w:r>
    </w:p>
    <w:p w:rsidR="00DE2536" w:rsidRPr="001242FE" w:rsidRDefault="00DE2536" w:rsidP="006C4CF0">
      <w:pPr>
        <w:numPr>
          <w:ilvl w:val="0"/>
          <w:numId w:val="8"/>
        </w:numPr>
        <w:jc w:val="both"/>
        <w:rPr>
          <w:lang w:val="en-US"/>
        </w:rPr>
      </w:pPr>
      <w:r w:rsidRPr="001242FE">
        <w:rPr>
          <w:lang w:val="en-US"/>
        </w:rPr>
        <w:t>UNW-DPC should develop indicators and criteria for success of their work</w:t>
      </w:r>
    </w:p>
    <w:p w:rsidR="00DE2536" w:rsidRPr="001242FE" w:rsidRDefault="00DE2536" w:rsidP="006C4CF0">
      <w:pPr>
        <w:numPr>
          <w:ilvl w:val="1"/>
          <w:numId w:val="8"/>
        </w:numPr>
        <w:jc w:val="both"/>
        <w:rPr>
          <w:lang w:val="en-US"/>
        </w:rPr>
      </w:pPr>
      <w:r w:rsidRPr="001242FE">
        <w:rPr>
          <w:lang w:val="en-US"/>
        </w:rPr>
        <w:t xml:space="preserve">Do we measure in terms of </w:t>
      </w:r>
      <w:r w:rsidR="004034C3" w:rsidRPr="001242FE">
        <w:rPr>
          <w:lang w:val="en-US"/>
        </w:rPr>
        <w:t xml:space="preserve">how well we support the </w:t>
      </w:r>
      <w:r w:rsidRPr="001242FE">
        <w:rPr>
          <w:lang w:val="en-US"/>
        </w:rPr>
        <w:t>UN-Water or in terms of how well UN-Water support</w:t>
      </w:r>
      <w:r w:rsidR="00E20D1B" w:rsidRPr="001242FE">
        <w:rPr>
          <w:lang w:val="en-US"/>
        </w:rPr>
        <w:t>s</w:t>
      </w:r>
      <w:r w:rsidRPr="001242FE">
        <w:rPr>
          <w:lang w:val="en-US"/>
        </w:rPr>
        <w:t xml:space="preserve"> the developing countries?</w:t>
      </w:r>
    </w:p>
    <w:p w:rsidR="00DE2536" w:rsidRPr="001242FE" w:rsidRDefault="00DE2536" w:rsidP="006C4CF0">
      <w:pPr>
        <w:numPr>
          <w:ilvl w:val="1"/>
          <w:numId w:val="8"/>
        </w:numPr>
        <w:jc w:val="both"/>
        <w:rPr>
          <w:lang w:val="en-US"/>
        </w:rPr>
      </w:pPr>
      <w:r w:rsidRPr="001242FE">
        <w:rPr>
          <w:lang w:val="en-US"/>
        </w:rPr>
        <w:t>Also survey clients’ views on effectiveness of UNW-DPC</w:t>
      </w:r>
      <w:r w:rsidR="005A6856" w:rsidRPr="001242FE">
        <w:rPr>
          <w:lang w:val="en-US"/>
        </w:rPr>
        <w:t>.</w:t>
      </w:r>
    </w:p>
    <w:p w:rsidR="00DE2536" w:rsidRPr="001242FE" w:rsidRDefault="00A00CD6" w:rsidP="006C4CF0">
      <w:pPr>
        <w:numPr>
          <w:ilvl w:val="0"/>
          <w:numId w:val="8"/>
        </w:numPr>
        <w:jc w:val="both"/>
        <w:rPr>
          <w:lang w:val="en-US"/>
        </w:rPr>
      </w:pPr>
      <w:r w:rsidRPr="001242FE">
        <w:rPr>
          <w:lang w:val="en-US"/>
        </w:rPr>
        <w:t>Whilst maintaining visibility, keep</w:t>
      </w:r>
      <w:r w:rsidR="00DE2536" w:rsidRPr="001242FE">
        <w:rPr>
          <w:lang w:val="en-US"/>
        </w:rPr>
        <w:t xml:space="preserve"> tackling </w:t>
      </w:r>
      <w:r w:rsidRPr="001242FE">
        <w:rPr>
          <w:lang w:val="en-US"/>
        </w:rPr>
        <w:t xml:space="preserve">the </w:t>
      </w:r>
      <w:r w:rsidR="00DE2536" w:rsidRPr="001242FE">
        <w:rPr>
          <w:lang w:val="en-US"/>
        </w:rPr>
        <w:t xml:space="preserve">key remit </w:t>
      </w:r>
      <w:r w:rsidRPr="001242FE">
        <w:rPr>
          <w:lang w:val="en-US"/>
        </w:rPr>
        <w:t>to</w:t>
      </w:r>
      <w:r w:rsidR="00DE2536" w:rsidRPr="001242FE">
        <w:rPr>
          <w:lang w:val="en-US"/>
        </w:rPr>
        <w:t xml:space="preserve"> </w:t>
      </w:r>
      <w:r w:rsidRPr="001242FE">
        <w:rPr>
          <w:lang w:val="en-US"/>
        </w:rPr>
        <w:t xml:space="preserve">further development UN-Water </w:t>
      </w:r>
      <w:r w:rsidR="00DE2536" w:rsidRPr="001242FE">
        <w:rPr>
          <w:lang w:val="en-US"/>
        </w:rPr>
        <w:t>coherency</w:t>
      </w:r>
      <w:r w:rsidR="005A6856" w:rsidRPr="001242FE">
        <w:rPr>
          <w:lang w:val="en-US"/>
        </w:rPr>
        <w:t>;</w:t>
      </w:r>
    </w:p>
    <w:p w:rsidR="004804AB" w:rsidRPr="001242FE" w:rsidRDefault="00A00CD6" w:rsidP="006C4CF0">
      <w:pPr>
        <w:numPr>
          <w:ilvl w:val="0"/>
          <w:numId w:val="8"/>
        </w:numPr>
        <w:jc w:val="both"/>
        <w:rPr>
          <w:lang w:val="en-US"/>
        </w:rPr>
      </w:pPr>
      <w:r w:rsidRPr="001242FE">
        <w:rPr>
          <w:lang w:val="en-US"/>
        </w:rPr>
        <w:t xml:space="preserve">Continue to </w:t>
      </w:r>
      <w:r w:rsidR="00AB22C0" w:rsidRPr="001242FE">
        <w:rPr>
          <w:lang w:val="en-US"/>
        </w:rPr>
        <w:t xml:space="preserve">always </w:t>
      </w:r>
      <w:r w:rsidR="00A67806" w:rsidRPr="001242FE">
        <w:rPr>
          <w:lang w:val="en-US"/>
        </w:rPr>
        <w:t>work with UN-Water member</w:t>
      </w:r>
      <w:r w:rsidRPr="001242FE">
        <w:rPr>
          <w:lang w:val="en-US"/>
        </w:rPr>
        <w:t>s</w:t>
      </w:r>
      <w:r w:rsidR="005A6856" w:rsidRPr="001242FE">
        <w:rPr>
          <w:lang w:val="en-US"/>
        </w:rPr>
        <w:t>;</w:t>
      </w:r>
    </w:p>
    <w:p w:rsidR="00A67806" w:rsidRPr="001242FE" w:rsidRDefault="00A00CD6" w:rsidP="006C4CF0">
      <w:pPr>
        <w:numPr>
          <w:ilvl w:val="0"/>
          <w:numId w:val="8"/>
        </w:numPr>
        <w:jc w:val="both"/>
        <w:rPr>
          <w:lang w:val="en-US"/>
        </w:rPr>
      </w:pPr>
      <w:r w:rsidRPr="001242FE">
        <w:rPr>
          <w:lang w:val="en-US"/>
        </w:rPr>
        <w:t>Maintain the ability to</w:t>
      </w:r>
      <w:r w:rsidR="00A67806" w:rsidRPr="001242FE">
        <w:rPr>
          <w:lang w:val="en-US"/>
        </w:rPr>
        <w:t xml:space="preserve"> differentiate between activities that really do develop capacity and those that merely recycle established knowledge</w:t>
      </w:r>
      <w:r w:rsidR="005A6856" w:rsidRPr="001242FE">
        <w:rPr>
          <w:lang w:val="en-US"/>
        </w:rPr>
        <w:t>;</w:t>
      </w:r>
    </w:p>
    <w:p w:rsidR="00A67806" w:rsidRPr="001242FE" w:rsidRDefault="00A00CD6" w:rsidP="006C4CF0">
      <w:pPr>
        <w:numPr>
          <w:ilvl w:val="0"/>
          <w:numId w:val="8"/>
        </w:numPr>
        <w:jc w:val="both"/>
        <w:rPr>
          <w:lang w:val="en-US"/>
        </w:rPr>
      </w:pPr>
      <w:r w:rsidRPr="001242FE">
        <w:rPr>
          <w:lang w:val="en-US"/>
        </w:rPr>
        <w:t xml:space="preserve">Balance </w:t>
      </w:r>
      <w:r w:rsidR="00A67806" w:rsidRPr="001242FE">
        <w:rPr>
          <w:lang w:val="en-US"/>
        </w:rPr>
        <w:t>work</w:t>
      </w:r>
      <w:r w:rsidRPr="001242FE">
        <w:rPr>
          <w:lang w:val="en-US"/>
        </w:rPr>
        <w:t>shop and non-workshop activities;</w:t>
      </w:r>
    </w:p>
    <w:p w:rsidR="00A67806" w:rsidRPr="001242FE" w:rsidRDefault="00A00CD6" w:rsidP="006C4CF0">
      <w:pPr>
        <w:numPr>
          <w:ilvl w:val="0"/>
          <w:numId w:val="8"/>
        </w:numPr>
        <w:jc w:val="both"/>
        <w:rPr>
          <w:lang w:val="en-US"/>
        </w:rPr>
      </w:pPr>
      <w:r w:rsidRPr="001242FE">
        <w:rPr>
          <w:lang w:val="en-US"/>
        </w:rPr>
        <w:t>Maintain a regional focus</w:t>
      </w:r>
      <w:r w:rsidR="00A67806" w:rsidRPr="001242FE">
        <w:rPr>
          <w:lang w:val="en-US"/>
        </w:rPr>
        <w:t xml:space="preserve"> e.g. </w:t>
      </w:r>
      <w:r w:rsidRPr="001242FE">
        <w:rPr>
          <w:lang w:val="en-US"/>
        </w:rPr>
        <w:t xml:space="preserve">focus on </w:t>
      </w:r>
      <w:smartTag w:uri="urn:schemas-microsoft-com:office:smarttags" w:element="place">
        <w:r w:rsidRPr="001242FE">
          <w:rPr>
            <w:lang w:val="en-US"/>
          </w:rPr>
          <w:t>Africa</w:t>
        </w:r>
      </w:smartTag>
      <w:r w:rsidRPr="001242FE">
        <w:rPr>
          <w:lang w:val="en-US"/>
        </w:rPr>
        <w:t>, followed by further regions</w:t>
      </w:r>
      <w:r w:rsidR="00A67806" w:rsidRPr="001242FE">
        <w:rPr>
          <w:lang w:val="en-US"/>
        </w:rPr>
        <w:t>.</w:t>
      </w:r>
    </w:p>
    <w:p w:rsidR="00E8275C" w:rsidRPr="001242FE" w:rsidRDefault="00E8275C" w:rsidP="006C4CF0">
      <w:pPr>
        <w:jc w:val="both"/>
        <w:rPr>
          <w:lang w:val="en-US"/>
        </w:rPr>
      </w:pPr>
    </w:p>
    <w:p w:rsidR="00A67806" w:rsidRPr="001242FE" w:rsidRDefault="00A67806" w:rsidP="006C4CF0">
      <w:pPr>
        <w:jc w:val="both"/>
        <w:rPr>
          <w:lang w:val="en-US"/>
        </w:rPr>
      </w:pPr>
    </w:p>
    <w:p w:rsidR="00A67806" w:rsidRPr="001242FE" w:rsidRDefault="00A67806" w:rsidP="006C4CF0">
      <w:pPr>
        <w:jc w:val="both"/>
        <w:rPr>
          <w:b/>
          <w:lang w:val="en-US"/>
        </w:rPr>
      </w:pPr>
      <w:r w:rsidRPr="001242FE">
        <w:rPr>
          <w:b/>
          <w:lang w:val="en-US"/>
        </w:rPr>
        <w:t>Item 7</w:t>
      </w:r>
      <w:r w:rsidR="00B17F9C" w:rsidRPr="001242FE">
        <w:rPr>
          <w:b/>
          <w:lang w:val="en-US"/>
        </w:rPr>
        <w:t>: Me</w:t>
      </w:r>
      <w:r w:rsidR="00A00CD6" w:rsidRPr="001242FE">
        <w:rPr>
          <w:b/>
          <w:lang w:val="en-US"/>
        </w:rPr>
        <w:t>eting with Donor representatives</w:t>
      </w:r>
    </w:p>
    <w:p w:rsidR="00A00CD6" w:rsidRPr="001242FE" w:rsidRDefault="00A00CD6" w:rsidP="006C4CF0">
      <w:pPr>
        <w:jc w:val="both"/>
        <w:rPr>
          <w:lang w:val="en-US"/>
        </w:rPr>
      </w:pPr>
      <w:r w:rsidRPr="001242FE">
        <w:rPr>
          <w:lang w:val="en-US"/>
        </w:rPr>
        <w:t xml:space="preserve">Representatives of the Donors, </w:t>
      </w:r>
      <w:r w:rsidR="00BA097D" w:rsidRPr="001242FE">
        <w:rPr>
          <w:lang w:val="en-US"/>
        </w:rPr>
        <w:t xml:space="preserve">the </w:t>
      </w:r>
      <w:r w:rsidRPr="001242FE">
        <w:rPr>
          <w:lang w:val="en-US"/>
        </w:rPr>
        <w:t xml:space="preserve">BMZ and BMBF, were invited to join this item of the meeting. There was an open exchange between the AC and the Donors that included the following </w:t>
      </w:r>
      <w:r w:rsidR="00892F4E" w:rsidRPr="001242FE">
        <w:rPr>
          <w:lang w:val="en-US"/>
        </w:rPr>
        <w:t>comments and advice</w:t>
      </w:r>
      <w:r w:rsidRPr="001242FE">
        <w:rPr>
          <w:lang w:val="en-US"/>
        </w:rPr>
        <w:t>:</w:t>
      </w:r>
    </w:p>
    <w:p w:rsidR="00A67806" w:rsidRPr="001242FE" w:rsidRDefault="00A67806" w:rsidP="006C4CF0">
      <w:pPr>
        <w:numPr>
          <w:ilvl w:val="0"/>
          <w:numId w:val="9"/>
        </w:numPr>
        <w:jc w:val="both"/>
        <w:rPr>
          <w:lang w:val="en-US"/>
        </w:rPr>
      </w:pPr>
      <w:r w:rsidRPr="001242FE">
        <w:rPr>
          <w:lang w:val="en-US"/>
        </w:rPr>
        <w:t xml:space="preserve">(Chair) </w:t>
      </w:r>
      <w:r w:rsidR="00A00CD6" w:rsidRPr="001242FE">
        <w:rPr>
          <w:lang w:val="en-US"/>
        </w:rPr>
        <w:t>V</w:t>
      </w:r>
      <w:r w:rsidRPr="001242FE">
        <w:rPr>
          <w:lang w:val="en-US"/>
        </w:rPr>
        <w:t xml:space="preserve">ery impressed with </w:t>
      </w:r>
      <w:r w:rsidR="00A00CD6" w:rsidRPr="001242FE">
        <w:rPr>
          <w:lang w:val="en-US"/>
        </w:rPr>
        <w:t xml:space="preserve">the </w:t>
      </w:r>
      <w:r w:rsidRPr="001242FE">
        <w:rPr>
          <w:lang w:val="en-US"/>
        </w:rPr>
        <w:t>rocket-like start</w:t>
      </w:r>
      <w:r w:rsidR="007E01C1" w:rsidRPr="001242FE">
        <w:rPr>
          <w:lang w:val="en-US"/>
        </w:rPr>
        <w:t xml:space="preserve"> to UNW-DPC</w:t>
      </w:r>
      <w:r w:rsidR="005A6856" w:rsidRPr="001242FE">
        <w:rPr>
          <w:lang w:val="en-US"/>
        </w:rPr>
        <w:t>.</w:t>
      </w:r>
    </w:p>
    <w:p w:rsidR="00B96860" w:rsidRPr="001242FE" w:rsidRDefault="00A67806" w:rsidP="006C4CF0">
      <w:pPr>
        <w:numPr>
          <w:ilvl w:val="0"/>
          <w:numId w:val="9"/>
        </w:numPr>
        <w:jc w:val="both"/>
        <w:rPr>
          <w:lang w:val="en-US"/>
        </w:rPr>
      </w:pPr>
      <w:r w:rsidRPr="001242FE">
        <w:rPr>
          <w:lang w:val="en-US"/>
        </w:rPr>
        <w:t>(</w:t>
      </w:r>
      <w:r w:rsidR="00E8275C" w:rsidRPr="001242FE">
        <w:rPr>
          <w:lang w:val="en-US"/>
        </w:rPr>
        <w:t>BMZ</w:t>
      </w:r>
      <w:r w:rsidRPr="001242FE">
        <w:rPr>
          <w:lang w:val="en-US"/>
        </w:rPr>
        <w:t xml:space="preserve">) </w:t>
      </w:r>
    </w:p>
    <w:p w:rsidR="00892F4E" w:rsidRPr="001242FE" w:rsidRDefault="00892F4E" w:rsidP="006C4CF0">
      <w:pPr>
        <w:numPr>
          <w:ilvl w:val="1"/>
          <w:numId w:val="9"/>
        </w:numPr>
        <w:jc w:val="both"/>
        <w:rPr>
          <w:lang w:val="en-US"/>
        </w:rPr>
      </w:pPr>
      <w:r w:rsidRPr="001242FE">
        <w:rPr>
          <w:lang w:val="en-US"/>
        </w:rPr>
        <w:t>A terrific job has been done so far</w:t>
      </w:r>
      <w:r w:rsidR="005A6856" w:rsidRPr="001242FE">
        <w:rPr>
          <w:lang w:val="en-US"/>
        </w:rPr>
        <w:t>;</w:t>
      </w:r>
    </w:p>
    <w:p w:rsidR="00A67806" w:rsidRPr="001242FE" w:rsidRDefault="00DF65B1" w:rsidP="006C4CF0">
      <w:pPr>
        <w:numPr>
          <w:ilvl w:val="1"/>
          <w:numId w:val="9"/>
        </w:numPr>
        <w:jc w:val="both"/>
        <w:rPr>
          <w:lang w:val="en-US"/>
        </w:rPr>
      </w:pPr>
      <w:r w:rsidRPr="001242FE">
        <w:rPr>
          <w:lang w:val="en-US"/>
        </w:rPr>
        <w:t>The v</w:t>
      </w:r>
      <w:r w:rsidR="00A67806" w:rsidRPr="001242FE">
        <w:rPr>
          <w:lang w:val="en-US"/>
        </w:rPr>
        <w:t>ision of UNW-DPC is a very important one</w:t>
      </w:r>
      <w:r w:rsidR="005A6856" w:rsidRPr="001242FE">
        <w:rPr>
          <w:lang w:val="en-US"/>
        </w:rPr>
        <w:t>;</w:t>
      </w:r>
    </w:p>
    <w:p w:rsidR="00B96860" w:rsidRPr="001242FE" w:rsidRDefault="00BA097D" w:rsidP="006C4CF0">
      <w:pPr>
        <w:numPr>
          <w:ilvl w:val="1"/>
          <w:numId w:val="9"/>
        </w:numPr>
        <w:jc w:val="both"/>
        <w:rPr>
          <w:lang w:val="en-US"/>
        </w:rPr>
      </w:pPr>
      <w:r w:rsidRPr="001242FE">
        <w:rPr>
          <w:lang w:val="en-US"/>
        </w:rPr>
        <w:t>K</w:t>
      </w:r>
      <w:r w:rsidR="00B96860" w:rsidRPr="001242FE">
        <w:rPr>
          <w:lang w:val="en-US"/>
        </w:rPr>
        <w:t>eep balance between activism and isolationism</w:t>
      </w:r>
      <w:r w:rsidR="005A6856" w:rsidRPr="001242FE">
        <w:rPr>
          <w:lang w:val="en-US"/>
        </w:rPr>
        <w:t>;</w:t>
      </w:r>
    </w:p>
    <w:p w:rsidR="00B96860" w:rsidRPr="001242FE" w:rsidRDefault="00BA097D" w:rsidP="006C4CF0">
      <w:pPr>
        <w:numPr>
          <w:ilvl w:val="1"/>
          <w:numId w:val="9"/>
        </w:numPr>
        <w:jc w:val="both"/>
        <w:rPr>
          <w:lang w:val="en-US"/>
        </w:rPr>
      </w:pPr>
      <w:r w:rsidRPr="001242FE">
        <w:rPr>
          <w:lang w:val="en-US"/>
        </w:rPr>
        <w:t>S</w:t>
      </w:r>
      <w:r w:rsidR="00B96860" w:rsidRPr="001242FE">
        <w:rPr>
          <w:lang w:val="en-US"/>
        </w:rPr>
        <w:t>trategically consider how to support the complexity that is the UN-Water mechanism</w:t>
      </w:r>
      <w:r w:rsidR="005A6856" w:rsidRPr="001242FE">
        <w:rPr>
          <w:lang w:val="en-US"/>
        </w:rPr>
        <w:t>.</w:t>
      </w:r>
    </w:p>
    <w:p w:rsidR="00A67806" w:rsidRPr="001242FE" w:rsidRDefault="00892F4E" w:rsidP="006C4CF0">
      <w:pPr>
        <w:numPr>
          <w:ilvl w:val="0"/>
          <w:numId w:val="9"/>
        </w:numPr>
        <w:jc w:val="both"/>
        <w:rPr>
          <w:lang w:val="en-US"/>
        </w:rPr>
      </w:pPr>
      <w:r w:rsidRPr="001242FE">
        <w:rPr>
          <w:lang w:val="en-US"/>
        </w:rPr>
        <w:t xml:space="preserve"> </w:t>
      </w:r>
      <w:r w:rsidR="00B96860" w:rsidRPr="001242FE">
        <w:rPr>
          <w:lang w:val="en-US"/>
        </w:rPr>
        <w:t>(</w:t>
      </w:r>
      <w:r w:rsidR="00E8275C" w:rsidRPr="001242FE">
        <w:rPr>
          <w:lang w:val="en-US"/>
        </w:rPr>
        <w:t>BMBF</w:t>
      </w:r>
      <w:r w:rsidR="00B96860" w:rsidRPr="001242FE">
        <w:rPr>
          <w:lang w:val="en-US"/>
        </w:rPr>
        <w:t>)</w:t>
      </w:r>
    </w:p>
    <w:p w:rsidR="00E8275C" w:rsidRPr="001242FE" w:rsidRDefault="00B96860" w:rsidP="0070386F">
      <w:pPr>
        <w:numPr>
          <w:ilvl w:val="1"/>
          <w:numId w:val="9"/>
        </w:numPr>
        <w:jc w:val="both"/>
        <w:rPr>
          <w:lang w:val="en-US"/>
        </w:rPr>
      </w:pPr>
      <w:r w:rsidRPr="001242FE">
        <w:rPr>
          <w:lang w:val="en-US"/>
        </w:rPr>
        <w:t>Creating impact will be key to UNW-DPC success</w:t>
      </w:r>
      <w:r w:rsidR="00406CB8" w:rsidRPr="001242FE">
        <w:rPr>
          <w:lang w:val="en-US"/>
        </w:rPr>
        <w:t xml:space="preserve"> (without starting own organization)</w:t>
      </w:r>
      <w:r w:rsidR="00BF5F3A" w:rsidRPr="001242FE">
        <w:rPr>
          <w:lang w:val="en-US"/>
        </w:rPr>
        <w:t>, e.g. drinking water loss reduction workshop is a good way of getting visibility</w:t>
      </w:r>
      <w:r w:rsidR="004B737B" w:rsidRPr="001242FE">
        <w:rPr>
          <w:lang w:val="en-US"/>
        </w:rPr>
        <w:t>.</w:t>
      </w:r>
    </w:p>
    <w:p w:rsidR="00406CB8" w:rsidRPr="001242FE" w:rsidRDefault="00406CB8" w:rsidP="006C4CF0">
      <w:pPr>
        <w:numPr>
          <w:ilvl w:val="0"/>
          <w:numId w:val="9"/>
        </w:numPr>
        <w:jc w:val="both"/>
        <w:rPr>
          <w:lang w:val="en-US"/>
        </w:rPr>
      </w:pPr>
      <w:r w:rsidRPr="001242FE">
        <w:rPr>
          <w:lang w:val="en-US"/>
        </w:rPr>
        <w:t>(AC)</w:t>
      </w:r>
    </w:p>
    <w:p w:rsidR="00406CB8" w:rsidRPr="001242FE" w:rsidRDefault="00406CB8" w:rsidP="006C4CF0">
      <w:pPr>
        <w:numPr>
          <w:ilvl w:val="1"/>
          <w:numId w:val="9"/>
        </w:numPr>
        <w:jc w:val="both"/>
        <w:rPr>
          <w:lang w:val="en-US"/>
        </w:rPr>
      </w:pPr>
      <w:r w:rsidRPr="001242FE">
        <w:rPr>
          <w:lang w:val="en-US"/>
        </w:rPr>
        <w:t xml:space="preserve">Impact is important, but long term goals are </w:t>
      </w:r>
      <w:r w:rsidR="00AB22C0" w:rsidRPr="001242FE">
        <w:rPr>
          <w:lang w:val="en-US"/>
        </w:rPr>
        <w:t xml:space="preserve">also </w:t>
      </w:r>
      <w:r w:rsidRPr="001242FE">
        <w:rPr>
          <w:lang w:val="en-US"/>
        </w:rPr>
        <w:t>important: improve wor</w:t>
      </w:r>
      <w:r w:rsidR="005A6856" w:rsidRPr="001242FE">
        <w:rPr>
          <w:lang w:val="en-US"/>
        </w:rPr>
        <w:t>ld, thanks to a better UN-Water;</w:t>
      </w:r>
    </w:p>
    <w:p w:rsidR="00406CB8" w:rsidRPr="001242FE" w:rsidRDefault="00AB22C0" w:rsidP="006C4CF0">
      <w:pPr>
        <w:numPr>
          <w:ilvl w:val="1"/>
          <w:numId w:val="9"/>
        </w:numPr>
        <w:jc w:val="both"/>
        <w:rPr>
          <w:lang w:val="en-US"/>
        </w:rPr>
      </w:pPr>
      <w:r w:rsidRPr="001242FE">
        <w:rPr>
          <w:lang w:val="en-US"/>
        </w:rPr>
        <w:t>UNW-DPC c</w:t>
      </w:r>
      <w:r w:rsidR="00406CB8" w:rsidRPr="001242FE">
        <w:rPr>
          <w:lang w:val="en-US"/>
        </w:rPr>
        <w:t xml:space="preserve">ould have </w:t>
      </w:r>
      <w:r w:rsidRPr="001242FE">
        <w:rPr>
          <w:lang w:val="en-US"/>
        </w:rPr>
        <w:t>been initially set indicators and targets rather than the work plan</w:t>
      </w:r>
      <w:r w:rsidR="004B737B" w:rsidRPr="001242FE">
        <w:rPr>
          <w:lang w:val="en-US"/>
        </w:rPr>
        <w:t>.</w:t>
      </w:r>
    </w:p>
    <w:p w:rsidR="00406CB8" w:rsidRPr="001242FE" w:rsidRDefault="00406CB8" w:rsidP="006C4CF0">
      <w:pPr>
        <w:numPr>
          <w:ilvl w:val="0"/>
          <w:numId w:val="9"/>
        </w:numPr>
        <w:jc w:val="both"/>
        <w:rPr>
          <w:lang w:val="en-US"/>
        </w:rPr>
      </w:pPr>
      <w:r w:rsidRPr="001242FE">
        <w:rPr>
          <w:lang w:val="en-US"/>
        </w:rPr>
        <w:t>(</w:t>
      </w:r>
      <w:r w:rsidR="00E8275C" w:rsidRPr="001242FE">
        <w:rPr>
          <w:lang w:val="en-US"/>
        </w:rPr>
        <w:t>BMZ</w:t>
      </w:r>
      <w:r w:rsidRPr="001242FE">
        <w:rPr>
          <w:lang w:val="en-US"/>
        </w:rPr>
        <w:t>)</w:t>
      </w:r>
    </w:p>
    <w:p w:rsidR="00406CB8" w:rsidRPr="001242FE" w:rsidRDefault="00406CB8" w:rsidP="006C4CF0">
      <w:pPr>
        <w:numPr>
          <w:ilvl w:val="1"/>
          <w:numId w:val="9"/>
        </w:numPr>
        <w:jc w:val="both"/>
        <w:rPr>
          <w:lang w:val="en-US"/>
        </w:rPr>
      </w:pPr>
      <w:r w:rsidRPr="001242FE">
        <w:rPr>
          <w:lang w:val="en-US"/>
        </w:rPr>
        <w:t>Goal of UNW-DPC is clear: support UN-Water to meet the MDGs</w:t>
      </w:r>
      <w:r w:rsidR="009535FC" w:rsidRPr="001242FE">
        <w:rPr>
          <w:lang w:val="en-US"/>
        </w:rPr>
        <w:t xml:space="preserve"> &amp; one UN voice</w:t>
      </w:r>
    </w:p>
    <w:p w:rsidR="00DC62BA" w:rsidRPr="001242FE" w:rsidRDefault="00DC62BA" w:rsidP="00DC62BA">
      <w:pPr>
        <w:ind w:left="1140"/>
        <w:jc w:val="both"/>
        <w:rPr>
          <w:lang w:val="en-US"/>
        </w:rPr>
      </w:pPr>
    </w:p>
    <w:p w:rsidR="009535FC" w:rsidRPr="001242FE" w:rsidRDefault="009535FC" w:rsidP="006C4CF0">
      <w:pPr>
        <w:numPr>
          <w:ilvl w:val="0"/>
          <w:numId w:val="9"/>
        </w:numPr>
        <w:jc w:val="both"/>
        <w:rPr>
          <w:lang w:val="en-US"/>
        </w:rPr>
      </w:pPr>
      <w:r w:rsidRPr="001242FE">
        <w:rPr>
          <w:lang w:val="en-US"/>
        </w:rPr>
        <w:lastRenderedPageBreak/>
        <w:t>(</w:t>
      </w:r>
      <w:r w:rsidR="00E8275C" w:rsidRPr="001242FE">
        <w:rPr>
          <w:lang w:val="en-US"/>
        </w:rPr>
        <w:t>BMBF</w:t>
      </w:r>
      <w:r w:rsidRPr="001242FE">
        <w:rPr>
          <w:lang w:val="en-US"/>
        </w:rPr>
        <w:t>)</w:t>
      </w:r>
    </w:p>
    <w:p w:rsidR="00DF65B1" w:rsidRPr="001242FE" w:rsidRDefault="009535FC" w:rsidP="0070386F">
      <w:pPr>
        <w:numPr>
          <w:ilvl w:val="1"/>
          <w:numId w:val="9"/>
        </w:numPr>
        <w:jc w:val="both"/>
        <w:rPr>
          <w:lang w:val="en-US"/>
        </w:rPr>
      </w:pPr>
      <w:r w:rsidRPr="001242FE">
        <w:rPr>
          <w:lang w:val="en-US"/>
        </w:rPr>
        <w:t>Wait till next year and the AC can get a better picture of how well the UNW-DPC is doing</w:t>
      </w:r>
    </w:p>
    <w:p w:rsidR="000E56A8" w:rsidRPr="001242FE" w:rsidRDefault="000E56A8" w:rsidP="000E56A8">
      <w:pPr>
        <w:ind w:left="1140"/>
        <w:jc w:val="both"/>
        <w:rPr>
          <w:lang w:val="en-US"/>
        </w:rPr>
      </w:pPr>
    </w:p>
    <w:p w:rsidR="009535FC" w:rsidRPr="001242FE" w:rsidRDefault="009535FC" w:rsidP="006C4CF0">
      <w:pPr>
        <w:numPr>
          <w:ilvl w:val="0"/>
          <w:numId w:val="9"/>
        </w:numPr>
        <w:jc w:val="both"/>
        <w:rPr>
          <w:lang w:val="en-US"/>
        </w:rPr>
      </w:pPr>
      <w:r w:rsidRPr="001242FE">
        <w:rPr>
          <w:lang w:val="en-US"/>
        </w:rPr>
        <w:t>(AC)</w:t>
      </w:r>
    </w:p>
    <w:p w:rsidR="009535FC" w:rsidRPr="001242FE" w:rsidRDefault="009535FC" w:rsidP="006C4CF0">
      <w:pPr>
        <w:numPr>
          <w:ilvl w:val="1"/>
          <w:numId w:val="9"/>
        </w:numPr>
        <w:jc w:val="both"/>
        <w:rPr>
          <w:lang w:val="en-US"/>
        </w:rPr>
      </w:pPr>
      <w:r w:rsidRPr="001242FE">
        <w:rPr>
          <w:lang w:val="en-US"/>
        </w:rPr>
        <w:t xml:space="preserve">UNW-DPC should link with ongoing workshops connected to Paris Declaration, e.g. the forthcoming </w:t>
      </w:r>
      <w:smartTag w:uri="urn:schemas-microsoft-com:office:smarttags" w:element="place">
        <w:smartTag w:uri="urn:schemas-microsoft-com:office:smarttags" w:element="country-region">
          <w:r w:rsidRPr="001242FE">
            <w:rPr>
              <w:lang w:val="en-US"/>
            </w:rPr>
            <w:t>Ghana</w:t>
          </w:r>
        </w:smartTag>
      </w:smartTag>
      <w:r w:rsidRPr="001242FE">
        <w:rPr>
          <w:lang w:val="en-US"/>
        </w:rPr>
        <w:t xml:space="preserve"> workshop</w:t>
      </w:r>
      <w:r w:rsidR="005A6856" w:rsidRPr="001242FE">
        <w:rPr>
          <w:lang w:val="en-US"/>
        </w:rPr>
        <w:t>;</w:t>
      </w:r>
    </w:p>
    <w:p w:rsidR="006A18BE" w:rsidRPr="001242FE" w:rsidRDefault="00892F4E" w:rsidP="006C4CF0">
      <w:pPr>
        <w:numPr>
          <w:ilvl w:val="1"/>
          <w:numId w:val="9"/>
        </w:numPr>
        <w:jc w:val="both"/>
        <w:rPr>
          <w:lang w:val="en-US"/>
        </w:rPr>
      </w:pPr>
      <w:r w:rsidRPr="001242FE">
        <w:rPr>
          <w:lang w:val="en-US"/>
        </w:rPr>
        <w:t xml:space="preserve">Support of </w:t>
      </w:r>
      <w:r w:rsidR="006A18BE" w:rsidRPr="001242FE">
        <w:rPr>
          <w:lang w:val="en-US"/>
        </w:rPr>
        <w:t xml:space="preserve">UN-Water and Donors </w:t>
      </w:r>
      <w:r w:rsidRPr="001242FE">
        <w:rPr>
          <w:lang w:val="en-US"/>
        </w:rPr>
        <w:t>in reviewing progress is important</w:t>
      </w:r>
      <w:r w:rsidR="005A6856" w:rsidRPr="001242FE">
        <w:rPr>
          <w:lang w:val="en-US"/>
        </w:rPr>
        <w:t>;</w:t>
      </w:r>
    </w:p>
    <w:p w:rsidR="006A18BE" w:rsidRPr="001242FE" w:rsidRDefault="00892F4E" w:rsidP="006C4CF0">
      <w:pPr>
        <w:numPr>
          <w:ilvl w:val="1"/>
          <w:numId w:val="9"/>
        </w:numPr>
        <w:jc w:val="both"/>
        <w:rPr>
          <w:lang w:val="en-US"/>
        </w:rPr>
      </w:pPr>
      <w:r w:rsidRPr="001242FE">
        <w:rPr>
          <w:lang w:val="en-US"/>
        </w:rPr>
        <w:t xml:space="preserve">UNW-DPC should </w:t>
      </w:r>
      <w:r w:rsidR="004A4CC2" w:rsidRPr="001242FE">
        <w:rPr>
          <w:lang w:val="en-US"/>
        </w:rPr>
        <w:t>focus on the</w:t>
      </w:r>
      <w:r w:rsidRPr="001242FE">
        <w:rPr>
          <w:lang w:val="en-US"/>
        </w:rPr>
        <w:t xml:space="preserve"> remit of supporting UN-Water to carry out </w:t>
      </w:r>
      <w:r w:rsidR="004A4CC2" w:rsidRPr="001242FE">
        <w:rPr>
          <w:lang w:val="en-US"/>
        </w:rPr>
        <w:t xml:space="preserve">its </w:t>
      </w:r>
      <w:r w:rsidRPr="001242FE">
        <w:rPr>
          <w:lang w:val="en-US"/>
        </w:rPr>
        <w:t>necessary activities</w:t>
      </w:r>
      <w:r w:rsidR="005A6856" w:rsidRPr="001242FE">
        <w:rPr>
          <w:lang w:val="en-US"/>
        </w:rPr>
        <w:t>;</w:t>
      </w:r>
    </w:p>
    <w:p w:rsidR="006A18BE" w:rsidRPr="001242FE" w:rsidRDefault="006A18BE" w:rsidP="006C4CF0">
      <w:pPr>
        <w:numPr>
          <w:ilvl w:val="1"/>
          <w:numId w:val="9"/>
        </w:numPr>
        <w:jc w:val="both"/>
        <w:rPr>
          <w:lang w:val="en-US"/>
        </w:rPr>
      </w:pPr>
      <w:r w:rsidRPr="001242FE">
        <w:rPr>
          <w:lang w:val="en-US"/>
        </w:rPr>
        <w:t>Start at sub-regional and work slowly up to regional</w:t>
      </w:r>
      <w:r w:rsidR="005A6856" w:rsidRPr="001242FE">
        <w:rPr>
          <w:lang w:val="en-US"/>
        </w:rPr>
        <w:t>;</w:t>
      </w:r>
    </w:p>
    <w:p w:rsidR="006A18BE" w:rsidRPr="001242FE" w:rsidRDefault="006A18BE" w:rsidP="006C4CF0">
      <w:pPr>
        <w:numPr>
          <w:ilvl w:val="1"/>
          <w:numId w:val="9"/>
        </w:numPr>
        <w:jc w:val="both"/>
        <w:rPr>
          <w:lang w:val="en-US"/>
        </w:rPr>
      </w:pPr>
      <w:r w:rsidRPr="001242FE">
        <w:rPr>
          <w:lang w:val="en-US"/>
        </w:rPr>
        <w:t xml:space="preserve">Focus on demand-side </w:t>
      </w:r>
      <w:r w:rsidR="00BF5F3A" w:rsidRPr="001242FE">
        <w:rPr>
          <w:lang w:val="en-US"/>
        </w:rPr>
        <w:t>analysis work, mapping is a priority area of impact and added value for UNW-DPC</w:t>
      </w:r>
      <w:r w:rsidR="005A6856" w:rsidRPr="001242FE">
        <w:rPr>
          <w:lang w:val="en-US"/>
        </w:rPr>
        <w:t>;</w:t>
      </w:r>
    </w:p>
    <w:p w:rsidR="00BF5F3A" w:rsidRPr="001242FE" w:rsidRDefault="00BF5F3A" w:rsidP="006C4CF0">
      <w:pPr>
        <w:numPr>
          <w:ilvl w:val="1"/>
          <w:numId w:val="9"/>
        </w:numPr>
        <w:jc w:val="both"/>
        <w:rPr>
          <w:lang w:val="en-US"/>
        </w:rPr>
      </w:pPr>
      <w:r w:rsidRPr="001242FE">
        <w:rPr>
          <w:lang w:val="en-US"/>
        </w:rPr>
        <w:t>Work plan activities should be prioritized</w:t>
      </w:r>
      <w:r w:rsidR="005A6856" w:rsidRPr="001242FE">
        <w:rPr>
          <w:lang w:val="en-US"/>
        </w:rPr>
        <w:t>;</w:t>
      </w:r>
    </w:p>
    <w:p w:rsidR="00BF5F3A" w:rsidRPr="001242FE" w:rsidRDefault="00BF5F3A" w:rsidP="006C4CF0">
      <w:pPr>
        <w:numPr>
          <w:ilvl w:val="1"/>
          <w:numId w:val="9"/>
        </w:numPr>
        <w:jc w:val="both"/>
        <w:rPr>
          <w:lang w:val="en-US"/>
        </w:rPr>
      </w:pPr>
      <w:r w:rsidRPr="001242FE">
        <w:rPr>
          <w:lang w:val="en-US"/>
        </w:rPr>
        <w:t xml:space="preserve">UNW-DPC should be seen as an enabler, rather than an </w:t>
      </w:r>
      <w:r w:rsidR="004B737B" w:rsidRPr="001242FE">
        <w:rPr>
          <w:lang w:val="en-US"/>
        </w:rPr>
        <w:t>implementer</w:t>
      </w:r>
      <w:r w:rsidR="005A6856" w:rsidRPr="001242FE">
        <w:rPr>
          <w:lang w:val="en-US"/>
        </w:rPr>
        <w:t>.</w:t>
      </w:r>
    </w:p>
    <w:p w:rsidR="00D84563" w:rsidRPr="001242FE" w:rsidRDefault="006A18BE" w:rsidP="006C4CF0">
      <w:pPr>
        <w:numPr>
          <w:ilvl w:val="0"/>
          <w:numId w:val="9"/>
        </w:numPr>
        <w:jc w:val="both"/>
        <w:rPr>
          <w:lang w:val="en-US"/>
        </w:rPr>
      </w:pPr>
      <w:r w:rsidRPr="001242FE">
        <w:rPr>
          <w:lang w:val="en-US"/>
        </w:rPr>
        <w:t>(</w:t>
      </w:r>
      <w:r w:rsidR="00E8275C" w:rsidRPr="001242FE">
        <w:rPr>
          <w:lang w:val="en-US"/>
        </w:rPr>
        <w:t>UNW-DPC</w:t>
      </w:r>
      <w:r w:rsidRPr="001242FE">
        <w:rPr>
          <w:lang w:val="en-US"/>
        </w:rPr>
        <w:t>)</w:t>
      </w:r>
    </w:p>
    <w:p w:rsidR="006A18BE" w:rsidRPr="001242FE" w:rsidRDefault="00892F4E" w:rsidP="006C4CF0">
      <w:pPr>
        <w:numPr>
          <w:ilvl w:val="1"/>
          <w:numId w:val="9"/>
        </w:numPr>
        <w:jc w:val="both"/>
        <w:rPr>
          <w:lang w:val="en-US"/>
        </w:rPr>
      </w:pPr>
      <w:r w:rsidRPr="001242FE">
        <w:rPr>
          <w:lang w:val="en-US"/>
        </w:rPr>
        <w:t xml:space="preserve">Whilst </w:t>
      </w:r>
      <w:r w:rsidR="006A18BE" w:rsidRPr="001242FE">
        <w:rPr>
          <w:lang w:val="en-US"/>
        </w:rPr>
        <w:t xml:space="preserve">UNW-DPC will be </w:t>
      </w:r>
      <w:r w:rsidRPr="001242FE">
        <w:rPr>
          <w:lang w:val="en-US"/>
        </w:rPr>
        <w:t xml:space="preserve">continuing </w:t>
      </w:r>
      <w:r w:rsidR="006A18BE" w:rsidRPr="001242FE">
        <w:rPr>
          <w:lang w:val="en-US"/>
        </w:rPr>
        <w:t>working on projects for UN-Water</w:t>
      </w:r>
      <w:r w:rsidRPr="001242FE">
        <w:rPr>
          <w:lang w:val="en-US"/>
        </w:rPr>
        <w:t xml:space="preserve">, overall, more resources will go </w:t>
      </w:r>
      <w:r w:rsidR="006A18BE" w:rsidRPr="001242FE">
        <w:rPr>
          <w:lang w:val="en-US"/>
        </w:rPr>
        <w:t>on mapping, observatory and gaps analysis</w:t>
      </w:r>
      <w:r w:rsidRPr="001242FE">
        <w:rPr>
          <w:lang w:val="en-US"/>
        </w:rPr>
        <w:t>.</w:t>
      </w:r>
    </w:p>
    <w:p w:rsidR="00892F4E" w:rsidRPr="001242FE" w:rsidRDefault="00892F4E" w:rsidP="006C4CF0">
      <w:pPr>
        <w:jc w:val="both"/>
        <w:rPr>
          <w:lang w:val="en-US"/>
        </w:rPr>
      </w:pPr>
    </w:p>
    <w:p w:rsidR="00BF5F3A" w:rsidRPr="001242FE" w:rsidRDefault="00892F4E" w:rsidP="006C4CF0">
      <w:pPr>
        <w:jc w:val="both"/>
        <w:rPr>
          <w:lang w:val="en-US"/>
        </w:rPr>
      </w:pPr>
      <w:r w:rsidRPr="001242FE">
        <w:rPr>
          <w:lang w:val="en-US"/>
        </w:rPr>
        <w:t xml:space="preserve">The Donors left the meeting on the conclusion of this item. </w:t>
      </w:r>
    </w:p>
    <w:p w:rsidR="007E01C1" w:rsidRPr="001242FE" w:rsidRDefault="007E01C1" w:rsidP="006C4CF0">
      <w:pPr>
        <w:jc w:val="both"/>
        <w:rPr>
          <w:b/>
          <w:lang w:val="en-US"/>
        </w:rPr>
      </w:pPr>
    </w:p>
    <w:p w:rsidR="00BF5F3A" w:rsidRPr="001242FE" w:rsidRDefault="00B17F9C" w:rsidP="006C4CF0">
      <w:pPr>
        <w:jc w:val="both"/>
        <w:rPr>
          <w:b/>
          <w:lang w:val="en-US"/>
        </w:rPr>
      </w:pPr>
      <w:r w:rsidRPr="001242FE">
        <w:rPr>
          <w:b/>
          <w:lang w:val="en-US"/>
        </w:rPr>
        <w:t xml:space="preserve">Item 8: </w:t>
      </w:r>
      <w:r w:rsidRPr="001242FE">
        <w:rPr>
          <w:b/>
          <w:i/>
          <w:lang w:val="en-US"/>
        </w:rPr>
        <w:t>In camera</w:t>
      </w:r>
      <w:r w:rsidRPr="001242FE">
        <w:rPr>
          <w:b/>
          <w:lang w:val="en-US"/>
        </w:rPr>
        <w:t xml:space="preserve"> session</w:t>
      </w:r>
    </w:p>
    <w:p w:rsidR="00BF5F3A" w:rsidRPr="001242FE" w:rsidRDefault="00BF5F3A" w:rsidP="006C4CF0">
      <w:pPr>
        <w:jc w:val="both"/>
        <w:rPr>
          <w:lang w:val="en-US"/>
        </w:rPr>
      </w:pPr>
    </w:p>
    <w:p w:rsidR="00BF5F3A" w:rsidRPr="001242FE" w:rsidRDefault="00892F4E" w:rsidP="006C4CF0">
      <w:pPr>
        <w:jc w:val="both"/>
        <w:rPr>
          <w:lang w:val="en-US"/>
        </w:rPr>
      </w:pPr>
      <w:r w:rsidRPr="001242FE">
        <w:rPr>
          <w:lang w:val="en-US"/>
        </w:rPr>
        <w:t xml:space="preserve">The Director and remaining UNW-DPC staff were asked to leave the meeting so that the AC could discuss, </w:t>
      </w:r>
      <w:r w:rsidRPr="001242FE">
        <w:rPr>
          <w:i/>
          <w:lang w:val="en-US"/>
        </w:rPr>
        <w:t>in camera,</w:t>
      </w:r>
      <w:r w:rsidRPr="001242FE">
        <w:rPr>
          <w:lang w:val="en-US"/>
        </w:rPr>
        <w:t xml:space="preserve"> about what they had heard and discussed</w:t>
      </w:r>
      <w:r w:rsidR="00835005" w:rsidRPr="001242FE">
        <w:rPr>
          <w:lang w:val="en-US"/>
        </w:rPr>
        <w:t xml:space="preserve"> (based on UNU procedure of AC meetings)</w:t>
      </w:r>
      <w:r w:rsidRPr="001242FE">
        <w:rPr>
          <w:lang w:val="en-US"/>
        </w:rPr>
        <w:t>.</w:t>
      </w:r>
    </w:p>
    <w:p w:rsidR="00BF5F3A" w:rsidRPr="001242FE" w:rsidRDefault="00BF5F3A" w:rsidP="006C4CF0">
      <w:pPr>
        <w:jc w:val="both"/>
        <w:rPr>
          <w:lang w:val="en-US"/>
        </w:rPr>
      </w:pPr>
    </w:p>
    <w:p w:rsidR="00BF5F3A" w:rsidRPr="001242FE" w:rsidRDefault="00B17F9C" w:rsidP="006C4CF0">
      <w:pPr>
        <w:jc w:val="both"/>
        <w:rPr>
          <w:b/>
          <w:lang w:val="en-US"/>
        </w:rPr>
      </w:pPr>
      <w:r w:rsidRPr="001242FE">
        <w:rPr>
          <w:b/>
          <w:lang w:val="en-US"/>
        </w:rPr>
        <w:t>Item 9: Discussion and closing of meeting</w:t>
      </w:r>
    </w:p>
    <w:p w:rsidR="00BF5F3A" w:rsidRPr="001242FE" w:rsidRDefault="00BF5F3A" w:rsidP="006C4CF0">
      <w:pPr>
        <w:jc w:val="both"/>
        <w:rPr>
          <w:lang w:val="en-US"/>
        </w:rPr>
      </w:pPr>
    </w:p>
    <w:p w:rsidR="00892F4E" w:rsidRPr="001242FE" w:rsidRDefault="00892F4E" w:rsidP="006C4CF0">
      <w:pPr>
        <w:jc w:val="both"/>
        <w:rPr>
          <w:lang w:val="en-US"/>
        </w:rPr>
      </w:pPr>
      <w:r w:rsidRPr="001242FE">
        <w:rPr>
          <w:lang w:val="en-US"/>
        </w:rPr>
        <w:t xml:space="preserve">The director was asked to return and </w:t>
      </w:r>
      <w:r w:rsidR="004A4CC2" w:rsidRPr="001242FE">
        <w:rPr>
          <w:lang w:val="en-US"/>
        </w:rPr>
        <w:t>additional</w:t>
      </w:r>
      <w:r w:rsidRPr="001242FE">
        <w:rPr>
          <w:lang w:val="en-US"/>
        </w:rPr>
        <w:t xml:space="preserve"> conclusions of the AC were reported to him. These included:</w:t>
      </w:r>
    </w:p>
    <w:p w:rsidR="00892F4E" w:rsidRPr="001242FE" w:rsidRDefault="00892F4E" w:rsidP="006C4CF0">
      <w:pPr>
        <w:numPr>
          <w:ilvl w:val="0"/>
          <w:numId w:val="14"/>
        </w:numPr>
        <w:jc w:val="both"/>
        <w:rPr>
          <w:lang w:val="en-US"/>
        </w:rPr>
      </w:pPr>
      <w:r w:rsidRPr="001242FE">
        <w:rPr>
          <w:lang w:val="en-US"/>
        </w:rPr>
        <w:t xml:space="preserve">Thanks </w:t>
      </w:r>
      <w:r w:rsidR="005A6856" w:rsidRPr="001242FE">
        <w:rPr>
          <w:lang w:val="en-US"/>
        </w:rPr>
        <w:t>being offered to</w:t>
      </w:r>
      <w:r w:rsidRPr="001242FE">
        <w:rPr>
          <w:lang w:val="en-US"/>
        </w:rPr>
        <w:t xml:space="preserve"> </w:t>
      </w:r>
      <w:r w:rsidR="007324FF" w:rsidRPr="001242FE">
        <w:rPr>
          <w:lang w:val="en-US"/>
        </w:rPr>
        <w:t xml:space="preserve">UNW-DPC team and </w:t>
      </w:r>
      <w:r w:rsidRPr="001242FE">
        <w:rPr>
          <w:lang w:val="en-US"/>
        </w:rPr>
        <w:t xml:space="preserve">all participants for a </w:t>
      </w:r>
      <w:r w:rsidR="005A6856" w:rsidRPr="001242FE">
        <w:rPr>
          <w:lang w:val="en-US"/>
        </w:rPr>
        <w:t xml:space="preserve">very good </w:t>
      </w:r>
      <w:r w:rsidRPr="001242FE">
        <w:rPr>
          <w:lang w:val="en-US"/>
        </w:rPr>
        <w:t>meeting</w:t>
      </w:r>
      <w:r w:rsidR="005A6856" w:rsidRPr="001242FE">
        <w:rPr>
          <w:lang w:val="en-US"/>
        </w:rPr>
        <w:t>;</w:t>
      </w:r>
    </w:p>
    <w:p w:rsidR="001B60C8" w:rsidRPr="001242FE" w:rsidRDefault="001B60C8" w:rsidP="006C4CF0">
      <w:pPr>
        <w:numPr>
          <w:ilvl w:val="0"/>
          <w:numId w:val="14"/>
        </w:numPr>
        <w:jc w:val="both"/>
        <w:rPr>
          <w:lang w:val="en-US"/>
        </w:rPr>
      </w:pPr>
      <w:r w:rsidRPr="001242FE">
        <w:rPr>
          <w:lang w:val="en-US"/>
        </w:rPr>
        <w:t xml:space="preserve">The UNW-DPC Work Plan </w:t>
      </w:r>
      <w:r w:rsidR="00DC62BA" w:rsidRPr="001242FE">
        <w:rPr>
          <w:lang w:val="en-US"/>
        </w:rPr>
        <w:t>can be considered as having</w:t>
      </w:r>
      <w:r w:rsidRPr="001242FE">
        <w:rPr>
          <w:lang w:val="en-US"/>
        </w:rPr>
        <w:t xml:space="preserve"> been reviewed and endorsed by the AC</w:t>
      </w:r>
    </w:p>
    <w:p w:rsidR="00892F4E" w:rsidRPr="001242FE" w:rsidRDefault="00892F4E" w:rsidP="006C4CF0">
      <w:pPr>
        <w:numPr>
          <w:ilvl w:val="0"/>
          <w:numId w:val="14"/>
        </w:numPr>
        <w:jc w:val="both"/>
        <w:rPr>
          <w:lang w:val="en-US"/>
        </w:rPr>
      </w:pPr>
      <w:r w:rsidRPr="001242FE">
        <w:rPr>
          <w:lang w:val="en-US"/>
        </w:rPr>
        <w:t xml:space="preserve">Coherency between the activities of the </w:t>
      </w:r>
      <w:proofErr w:type="spellStart"/>
      <w:r w:rsidRPr="001242FE">
        <w:rPr>
          <w:lang w:val="en-US"/>
        </w:rPr>
        <w:t>Programme</w:t>
      </w:r>
      <w:proofErr w:type="spellEnd"/>
      <w:r w:rsidRPr="001242FE">
        <w:rPr>
          <w:lang w:val="en-US"/>
        </w:rPr>
        <w:t xml:space="preserve"> Officers should be maintained</w:t>
      </w:r>
      <w:r w:rsidR="005A6856" w:rsidRPr="001242FE">
        <w:rPr>
          <w:lang w:val="en-US"/>
        </w:rPr>
        <w:t>;</w:t>
      </w:r>
    </w:p>
    <w:p w:rsidR="00892F4E" w:rsidRPr="001242FE" w:rsidRDefault="00892F4E" w:rsidP="006C4CF0">
      <w:pPr>
        <w:numPr>
          <w:ilvl w:val="0"/>
          <w:numId w:val="14"/>
        </w:numPr>
        <w:jc w:val="both"/>
        <w:rPr>
          <w:lang w:val="en-US"/>
        </w:rPr>
      </w:pPr>
      <w:r w:rsidRPr="001242FE">
        <w:rPr>
          <w:lang w:val="en-US"/>
        </w:rPr>
        <w:t>UNW-DPC should seek to develop a knowledge-base of capacity development that UN-Water cannot find anywhere else</w:t>
      </w:r>
      <w:r w:rsidR="005A6856" w:rsidRPr="001242FE">
        <w:rPr>
          <w:lang w:val="en-US"/>
        </w:rPr>
        <w:t>;</w:t>
      </w:r>
    </w:p>
    <w:p w:rsidR="00892F4E" w:rsidRPr="001242FE" w:rsidRDefault="004A4CC2" w:rsidP="006C4CF0">
      <w:pPr>
        <w:numPr>
          <w:ilvl w:val="0"/>
          <w:numId w:val="14"/>
        </w:numPr>
        <w:jc w:val="both"/>
        <w:rPr>
          <w:lang w:val="en-US"/>
        </w:rPr>
      </w:pPr>
      <w:r w:rsidRPr="001242FE">
        <w:rPr>
          <w:lang w:val="en-US"/>
        </w:rPr>
        <w:t>UNW-DPC should make use of and learn from the experience of others who have developed knowledge management systems in this sector</w:t>
      </w:r>
      <w:r w:rsidR="005A6856" w:rsidRPr="001242FE">
        <w:rPr>
          <w:lang w:val="en-US"/>
        </w:rPr>
        <w:t>;</w:t>
      </w:r>
    </w:p>
    <w:p w:rsidR="004A4CC2" w:rsidRPr="001242FE" w:rsidRDefault="004A4CC2" w:rsidP="006C4CF0">
      <w:pPr>
        <w:numPr>
          <w:ilvl w:val="0"/>
          <w:numId w:val="14"/>
        </w:numPr>
        <w:jc w:val="both"/>
        <w:rPr>
          <w:lang w:val="en-US"/>
        </w:rPr>
      </w:pPr>
      <w:r w:rsidRPr="001242FE">
        <w:rPr>
          <w:lang w:val="en-US"/>
        </w:rPr>
        <w:t>Capacity development in groundwater could be a major contribution that UNW-DPC could make</w:t>
      </w:r>
      <w:r w:rsidR="005A6856" w:rsidRPr="001242FE">
        <w:rPr>
          <w:lang w:val="en-US"/>
        </w:rPr>
        <w:t>;</w:t>
      </w:r>
    </w:p>
    <w:p w:rsidR="004A4CC2" w:rsidRPr="001242FE" w:rsidRDefault="004A4CC2" w:rsidP="006C4CF0">
      <w:pPr>
        <w:numPr>
          <w:ilvl w:val="0"/>
          <w:numId w:val="14"/>
        </w:numPr>
        <w:jc w:val="both"/>
        <w:rPr>
          <w:lang w:val="en-US"/>
        </w:rPr>
      </w:pPr>
      <w:r w:rsidRPr="001242FE">
        <w:rPr>
          <w:lang w:val="en-US"/>
        </w:rPr>
        <w:t>GTZ should be collaborated with, since they are very experienced in the capacity development field</w:t>
      </w:r>
      <w:r w:rsidR="005A6856" w:rsidRPr="001242FE">
        <w:rPr>
          <w:lang w:val="en-US"/>
        </w:rPr>
        <w:t>;</w:t>
      </w:r>
    </w:p>
    <w:p w:rsidR="004A4CC2" w:rsidRPr="001242FE" w:rsidRDefault="004A4CC2" w:rsidP="006C4CF0">
      <w:pPr>
        <w:numPr>
          <w:ilvl w:val="0"/>
          <w:numId w:val="14"/>
        </w:numPr>
        <w:jc w:val="both"/>
        <w:rPr>
          <w:lang w:val="en-US"/>
        </w:rPr>
      </w:pPr>
      <w:r w:rsidRPr="001242FE">
        <w:rPr>
          <w:lang w:val="en-US"/>
        </w:rPr>
        <w:t xml:space="preserve">Each AC member agreed to </w:t>
      </w:r>
      <w:r w:rsidR="00BA097D" w:rsidRPr="001242FE">
        <w:rPr>
          <w:lang w:val="en-US"/>
        </w:rPr>
        <w:t xml:space="preserve">use their expertise to </w:t>
      </w:r>
      <w:r w:rsidRPr="001242FE">
        <w:rPr>
          <w:lang w:val="en-US"/>
        </w:rPr>
        <w:t>support the development of a book chapter</w:t>
      </w:r>
      <w:r w:rsidR="00BA097D" w:rsidRPr="001242FE">
        <w:rPr>
          <w:lang w:val="en-US"/>
        </w:rPr>
        <w:t xml:space="preserve"> for UNW-DPC</w:t>
      </w:r>
      <w:r w:rsidR="005A6856" w:rsidRPr="001242FE">
        <w:rPr>
          <w:lang w:val="en-US"/>
        </w:rPr>
        <w:t>.</w:t>
      </w:r>
    </w:p>
    <w:p w:rsidR="007E01C1" w:rsidRPr="001242FE" w:rsidRDefault="007E01C1" w:rsidP="006C4CF0">
      <w:pPr>
        <w:jc w:val="both"/>
        <w:rPr>
          <w:lang w:val="en-US"/>
        </w:rPr>
      </w:pPr>
    </w:p>
    <w:p w:rsidR="007E01C1" w:rsidRPr="001242FE" w:rsidRDefault="007E01C1" w:rsidP="006C4CF0">
      <w:pPr>
        <w:jc w:val="both"/>
        <w:rPr>
          <w:lang w:val="en-US"/>
        </w:rPr>
      </w:pPr>
    </w:p>
    <w:p w:rsidR="007E01C1" w:rsidRPr="002C5339" w:rsidRDefault="007E01C1" w:rsidP="006C4CF0">
      <w:pPr>
        <w:jc w:val="both"/>
        <w:rPr>
          <w:lang w:val="en-US"/>
        </w:rPr>
      </w:pPr>
      <w:r w:rsidRPr="001242FE">
        <w:rPr>
          <w:lang w:val="en-US"/>
        </w:rPr>
        <w:t>END</w:t>
      </w:r>
    </w:p>
    <w:sectPr w:rsidR="007E01C1" w:rsidRPr="002C5339">
      <w:footerReference w:type="even"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003" w:rsidRDefault="003D5003">
      <w:r>
        <w:separator/>
      </w:r>
    </w:p>
  </w:endnote>
  <w:endnote w:type="continuationSeparator" w:id="0">
    <w:p w:rsidR="003D5003" w:rsidRDefault="003D50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3C" w:rsidRDefault="00577B3C" w:rsidP="00261B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7B3C" w:rsidRDefault="00577B3C" w:rsidP="007E01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3C" w:rsidRPr="0070386F" w:rsidRDefault="00577B3C" w:rsidP="00261BFE">
    <w:pPr>
      <w:pStyle w:val="Footer"/>
      <w:framePr w:wrap="around" w:vAnchor="text" w:hAnchor="margin" w:xAlign="right" w:y="1"/>
      <w:rPr>
        <w:rStyle w:val="PageNumber"/>
        <w:lang w:val="en-GB"/>
      </w:rPr>
    </w:pPr>
    <w:r>
      <w:rPr>
        <w:rStyle w:val="PageNumber"/>
      </w:rPr>
      <w:fldChar w:fldCharType="begin"/>
    </w:r>
    <w:r>
      <w:rPr>
        <w:rStyle w:val="PageNumber"/>
      </w:rPr>
      <w:instrText xml:space="preserve">PAGE  </w:instrText>
    </w:r>
    <w:r>
      <w:rPr>
        <w:rStyle w:val="PageNumber"/>
      </w:rPr>
      <w:fldChar w:fldCharType="separate"/>
    </w:r>
    <w:r w:rsidR="00942A0A">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942A0A">
      <w:rPr>
        <w:rStyle w:val="PageNumber"/>
        <w:noProof/>
      </w:rPr>
      <w:t>6</w:t>
    </w:r>
    <w:r>
      <w:rPr>
        <w:rStyle w:val="PageNumber"/>
      </w:rPr>
      <w:fldChar w:fldCharType="end"/>
    </w:r>
  </w:p>
  <w:p w:rsidR="00577B3C" w:rsidRDefault="00577B3C" w:rsidP="007E01C1">
    <w:pPr>
      <w:pStyle w:val="Footer"/>
      <w:ind w:right="360"/>
      <w:rPr>
        <w:lang w:val="en-GB"/>
      </w:rPr>
    </w:pPr>
    <w:r w:rsidRPr="007E01C1">
      <w:rPr>
        <w:lang w:val="en-GB"/>
      </w:rPr>
      <w:t xml:space="preserve">Minutes of 1 Meeting of AC of the UNW-DPC </w:t>
    </w:r>
    <w:r>
      <w:rPr>
        <w:lang w:val="en-GB"/>
      </w:rPr>
      <w:t>13 June 2008 – version 0.</w:t>
    </w:r>
    <w:r w:rsidR="001242FE">
      <w:rPr>
        <w:lang w:val="en-GB"/>
      </w:rPr>
      <w:t>6</w:t>
    </w:r>
    <w:r w:rsidR="00942A0A">
      <w:rPr>
        <w:lang w:val="en-GB"/>
      </w:rPr>
      <w:t xml:space="preserve"> Final</w:t>
    </w:r>
  </w:p>
  <w:p w:rsidR="00DC62BA" w:rsidRPr="007E01C1" w:rsidRDefault="00DC62BA" w:rsidP="007E01C1">
    <w:pPr>
      <w:pStyle w:val="Footer"/>
      <w:ind w:right="360"/>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003" w:rsidRDefault="003D5003">
      <w:r>
        <w:separator/>
      </w:r>
    </w:p>
  </w:footnote>
  <w:footnote w:type="continuationSeparator" w:id="0">
    <w:p w:rsidR="003D5003" w:rsidRDefault="003D50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94D"/>
    <w:multiLevelType w:val="hybridMultilevel"/>
    <w:tmpl w:val="934C6584"/>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nsid w:val="11924262"/>
    <w:multiLevelType w:val="hybridMultilevel"/>
    <w:tmpl w:val="EDFA3B2E"/>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50D5B09"/>
    <w:multiLevelType w:val="hybridMultilevel"/>
    <w:tmpl w:val="3EA0DAB2"/>
    <w:lvl w:ilvl="0" w:tplc="9F9ED9C0">
      <w:start w:val="1"/>
      <w:numFmt w:val="bullet"/>
      <w:lvlText w:val="•"/>
      <w:lvlJc w:val="left"/>
      <w:pPr>
        <w:tabs>
          <w:tab w:val="num" w:pos="720"/>
        </w:tabs>
        <w:ind w:left="720" w:hanging="360"/>
      </w:pPr>
      <w:rPr>
        <w:rFonts w:ascii="Times New Roman" w:hAnsi="Times New Roman" w:hint="default"/>
      </w:rPr>
    </w:lvl>
    <w:lvl w:ilvl="1" w:tplc="4B3E1280">
      <w:start w:val="166"/>
      <w:numFmt w:val="bullet"/>
      <w:lvlText w:val="–"/>
      <w:lvlJc w:val="left"/>
      <w:pPr>
        <w:tabs>
          <w:tab w:val="num" w:pos="1440"/>
        </w:tabs>
        <w:ind w:left="1440" w:hanging="360"/>
      </w:pPr>
      <w:rPr>
        <w:rFonts w:ascii="Times New Roman" w:hAnsi="Times New Roman" w:hint="default"/>
      </w:rPr>
    </w:lvl>
    <w:lvl w:ilvl="2" w:tplc="22D6CE4A" w:tentative="1">
      <w:start w:val="1"/>
      <w:numFmt w:val="bullet"/>
      <w:lvlText w:val="•"/>
      <w:lvlJc w:val="left"/>
      <w:pPr>
        <w:tabs>
          <w:tab w:val="num" w:pos="2160"/>
        </w:tabs>
        <w:ind w:left="2160" w:hanging="360"/>
      </w:pPr>
      <w:rPr>
        <w:rFonts w:ascii="Times New Roman" w:hAnsi="Times New Roman" w:hint="default"/>
      </w:rPr>
    </w:lvl>
    <w:lvl w:ilvl="3" w:tplc="A7F4A63C" w:tentative="1">
      <w:start w:val="1"/>
      <w:numFmt w:val="bullet"/>
      <w:lvlText w:val="•"/>
      <w:lvlJc w:val="left"/>
      <w:pPr>
        <w:tabs>
          <w:tab w:val="num" w:pos="2880"/>
        </w:tabs>
        <w:ind w:left="2880" w:hanging="360"/>
      </w:pPr>
      <w:rPr>
        <w:rFonts w:ascii="Times New Roman" w:hAnsi="Times New Roman" w:hint="default"/>
      </w:rPr>
    </w:lvl>
    <w:lvl w:ilvl="4" w:tplc="C4627248" w:tentative="1">
      <w:start w:val="1"/>
      <w:numFmt w:val="bullet"/>
      <w:lvlText w:val="•"/>
      <w:lvlJc w:val="left"/>
      <w:pPr>
        <w:tabs>
          <w:tab w:val="num" w:pos="3600"/>
        </w:tabs>
        <w:ind w:left="3600" w:hanging="360"/>
      </w:pPr>
      <w:rPr>
        <w:rFonts w:ascii="Times New Roman" w:hAnsi="Times New Roman" w:hint="default"/>
      </w:rPr>
    </w:lvl>
    <w:lvl w:ilvl="5" w:tplc="B8E49984" w:tentative="1">
      <w:start w:val="1"/>
      <w:numFmt w:val="bullet"/>
      <w:lvlText w:val="•"/>
      <w:lvlJc w:val="left"/>
      <w:pPr>
        <w:tabs>
          <w:tab w:val="num" w:pos="4320"/>
        </w:tabs>
        <w:ind w:left="4320" w:hanging="360"/>
      </w:pPr>
      <w:rPr>
        <w:rFonts w:ascii="Times New Roman" w:hAnsi="Times New Roman" w:hint="default"/>
      </w:rPr>
    </w:lvl>
    <w:lvl w:ilvl="6" w:tplc="C69E427C" w:tentative="1">
      <w:start w:val="1"/>
      <w:numFmt w:val="bullet"/>
      <w:lvlText w:val="•"/>
      <w:lvlJc w:val="left"/>
      <w:pPr>
        <w:tabs>
          <w:tab w:val="num" w:pos="5040"/>
        </w:tabs>
        <w:ind w:left="5040" w:hanging="360"/>
      </w:pPr>
      <w:rPr>
        <w:rFonts w:ascii="Times New Roman" w:hAnsi="Times New Roman" w:hint="default"/>
      </w:rPr>
    </w:lvl>
    <w:lvl w:ilvl="7" w:tplc="F5403C8C" w:tentative="1">
      <w:start w:val="1"/>
      <w:numFmt w:val="bullet"/>
      <w:lvlText w:val="•"/>
      <w:lvlJc w:val="left"/>
      <w:pPr>
        <w:tabs>
          <w:tab w:val="num" w:pos="5760"/>
        </w:tabs>
        <w:ind w:left="5760" w:hanging="360"/>
      </w:pPr>
      <w:rPr>
        <w:rFonts w:ascii="Times New Roman" w:hAnsi="Times New Roman" w:hint="default"/>
      </w:rPr>
    </w:lvl>
    <w:lvl w:ilvl="8" w:tplc="4DF4EFDA" w:tentative="1">
      <w:start w:val="1"/>
      <w:numFmt w:val="bullet"/>
      <w:lvlText w:val="•"/>
      <w:lvlJc w:val="left"/>
      <w:pPr>
        <w:tabs>
          <w:tab w:val="num" w:pos="6480"/>
        </w:tabs>
        <w:ind w:left="6480" w:hanging="360"/>
      </w:pPr>
      <w:rPr>
        <w:rFonts w:ascii="Times New Roman" w:hAnsi="Times New Roman" w:hint="default"/>
      </w:rPr>
    </w:lvl>
  </w:abstractNum>
  <w:abstractNum w:abstractNumId="3">
    <w:nsid w:val="2C7E1994"/>
    <w:multiLevelType w:val="hybridMultilevel"/>
    <w:tmpl w:val="0DE2F6C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A3A54F1"/>
    <w:multiLevelType w:val="hybridMultilevel"/>
    <w:tmpl w:val="C5BC62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D8C327F"/>
    <w:multiLevelType w:val="hybridMultilevel"/>
    <w:tmpl w:val="D902C23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035437F"/>
    <w:multiLevelType w:val="multilevel"/>
    <w:tmpl w:val="5EDC99EC"/>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51683F34"/>
    <w:multiLevelType w:val="hybridMultilevel"/>
    <w:tmpl w:val="C3BA3E44"/>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8">
    <w:nsid w:val="552F33E4"/>
    <w:multiLevelType w:val="hybridMultilevel"/>
    <w:tmpl w:val="C9CC405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8383063"/>
    <w:multiLevelType w:val="hybridMultilevel"/>
    <w:tmpl w:val="E80E13AC"/>
    <w:lvl w:ilvl="0" w:tplc="04070001">
      <w:start w:val="1"/>
      <w:numFmt w:val="bullet"/>
      <w:lvlText w:val=""/>
      <w:lvlJc w:val="left"/>
      <w:pPr>
        <w:tabs>
          <w:tab w:val="num" w:pos="780"/>
        </w:tabs>
        <w:ind w:left="780" w:hanging="360"/>
      </w:pPr>
      <w:rPr>
        <w:rFonts w:ascii="Symbol" w:hAnsi="Symbol" w:hint="default"/>
      </w:rPr>
    </w:lvl>
    <w:lvl w:ilvl="1" w:tplc="04070003">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0">
    <w:nsid w:val="63103397"/>
    <w:multiLevelType w:val="multilevel"/>
    <w:tmpl w:val="9C920FB4"/>
    <w:lvl w:ilvl="0">
      <w:start w:val="1"/>
      <w:numFmt w:val="decimal"/>
      <w:pStyle w:val="Heading1"/>
      <w:lvlText w:val="%1."/>
      <w:lvlJc w:val="left"/>
      <w:pPr>
        <w:tabs>
          <w:tab w:val="num" w:pos="360"/>
        </w:tabs>
        <w:ind w:left="360" w:hanging="360"/>
      </w:pPr>
      <w:rPr>
        <w:rFonts w:ascii="Arial" w:hAnsi="Arial" w:hint="default"/>
        <w:b/>
        <w:i w:val="0"/>
        <w:sz w:val="32"/>
      </w:rPr>
    </w:lvl>
    <w:lvl w:ilvl="1">
      <w:start w:val="1"/>
      <w:numFmt w:val="decimal"/>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32C582F"/>
    <w:multiLevelType w:val="hybridMultilevel"/>
    <w:tmpl w:val="9C50558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638F2E1E"/>
    <w:multiLevelType w:val="hybridMultilevel"/>
    <w:tmpl w:val="E64A4894"/>
    <w:lvl w:ilvl="0" w:tplc="DCC409EE">
      <w:start w:val="1"/>
      <w:numFmt w:val="bullet"/>
      <w:lvlText w:val="•"/>
      <w:lvlJc w:val="left"/>
      <w:pPr>
        <w:tabs>
          <w:tab w:val="num" w:pos="720"/>
        </w:tabs>
        <w:ind w:left="720" w:hanging="360"/>
      </w:pPr>
      <w:rPr>
        <w:rFonts w:ascii="Times New Roman" w:hAnsi="Times New Roman" w:hint="default"/>
      </w:rPr>
    </w:lvl>
    <w:lvl w:ilvl="1" w:tplc="54327078">
      <w:start w:val="166"/>
      <w:numFmt w:val="bullet"/>
      <w:lvlText w:val="–"/>
      <w:lvlJc w:val="left"/>
      <w:pPr>
        <w:tabs>
          <w:tab w:val="num" w:pos="1440"/>
        </w:tabs>
        <w:ind w:left="1440" w:hanging="360"/>
      </w:pPr>
      <w:rPr>
        <w:rFonts w:ascii="Times New Roman" w:hAnsi="Times New Roman" w:hint="default"/>
      </w:rPr>
    </w:lvl>
    <w:lvl w:ilvl="2" w:tplc="4BC0646A" w:tentative="1">
      <w:start w:val="1"/>
      <w:numFmt w:val="bullet"/>
      <w:lvlText w:val="•"/>
      <w:lvlJc w:val="left"/>
      <w:pPr>
        <w:tabs>
          <w:tab w:val="num" w:pos="2160"/>
        </w:tabs>
        <w:ind w:left="2160" w:hanging="360"/>
      </w:pPr>
      <w:rPr>
        <w:rFonts w:ascii="Times New Roman" w:hAnsi="Times New Roman" w:hint="default"/>
      </w:rPr>
    </w:lvl>
    <w:lvl w:ilvl="3" w:tplc="962479B8" w:tentative="1">
      <w:start w:val="1"/>
      <w:numFmt w:val="bullet"/>
      <w:lvlText w:val="•"/>
      <w:lvlJc w:val="left"/>
      <w:pPr>
        <w:tabs>
          <w:tab w:val="num" w:pos="2880"/>
        </w:tabs>
        <w:ind w:left="2880" w:hanging="360"/>
      </w:pPr>
      <w:rPr>
        <w:rFonts w:ascii="Times New Roman" w:hAnsi="Times New Roman" w:hint="default"/>
      </w:rPr>
    </w:lvl>
    <w:lvl w:ilvl="4" w:tplc="0E8091BC" w:tentative="1">
      <w:start w:val="1"/>
      <w:numFmt w:val="bullet"/>
      <w:lvlText w:val="•"/>
      <w:lvlJc w:val="left"/>
      <w:pPr>
        <w:tabs>
          <w:tab w:val="num" w:pos="3600"/>
        </w:tabs>
        <w:ind w:left="3600" w:hanging="360"/>
      </w:pPr>
      <w:rPr>
        <w:rFonts w:ascii="Times New Roman" w:hAnsi="Times New Roman" w:hint="default"/>
      </w:rPr>
    </w:lvl>
    <w:lvl w:ilvl="5" w:tplc="64265B4C" w:tentative="1">
      <w:start w:val="1"/>
      <w:numFmt w:val="bullet"/>
      <w:lvlText w:val="•"/>
      <w:lvlJc w:val="left"/>
      <w:pPr>
        <w:tabs>
          <w:tab w:val="num" w:pos="4320"/>
        </w:tabs>
        <w:ind w:left="4320" w:hanging="360"/>
      </w:pPr>
      <w:rPr>
        <w:rFonts w:ascii="Times New Roman" w:hAnsi="Times New Roman" w:hint="default"/>
      </w:rPr>
    </w:lvl>
    <w:lvl w:ilvl="6" w:tplc="E6CE060A" w:tentative="1">
      <w:start w:val="1"/>
      <w:numFmt w:val="bullet"/>
      <w:lvlText w:val="•"/>
      <w:lvlJc w:val="left"/>
      <w:pPr>
        <w:tabs>
          <w:tab w:val="num" w:pos="5040"/>
        </w:tabs>
        <w:ind w:left="5040" w:hanging="360"/>
      </w:pPr>
      <w:rPr>
        <w:rFonts w:ascii="Times New Roman" w:hAnsi="Times New Roman" w:hint="default"/>
      </w:rPr>
    </w:lvl>
    <w:lvl w:ilvl="7" w:tplc="042A1C50" w:tentative="1">
      <w:start w:val="1"/>
      <w:numFmt w:val="bullet"/>
      <w:lvlText w:val="•"/>
      <w:lvlJc w:val="left"/>
      <w:pPr>
        <w:tabs>
          <w:tab w:val="num" w:pos="5760"/>
        </w:tabs>
        <w:ind w:left="5760" w:hanging="360"/>
      </w:pPr>
      <w:rPr>
        <w:rFonts w:ascii="Times New Roman" w:hAnsi="Times New Roman" w:hint="default"/>
      </w:rPr>
    </w:lvl>
    <w:lvl w:ilvl="8" w:tplc="6922D67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E1F740A"/>
    <w:multiLevelType w:val="hybridMultilevel"/>
    <w:tmpl w:val="C3449CB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56871D2"/>
    <w:multiLevelType w:val="multilevel"/>
    <w:tmpl w:val="EB04B4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14"/>
  </w:num>
  <w:num w:numId="3">
    <w:abstractNumId w:val="14"/>
  </w:num>
  <w:num w:numId="4">
    <w:abstractNumId w:val="6"/>
  </w:num>
  <w:num w:numId="5">
    <w:abstractNumId w:val="10"/>
  </w:num>
  <w:num w:numId="6">
    <w:abstractNumId w:val="13"/>
  </w:num>
  <w:num w:numId="7">
    <w:abstractNumId w:val="4"/>
  </w:num>
  <w:num w:numId="8">
    <w:abstractNumId w:val="5"/>
  </w:num>
  <w:num w:numId="9">
    <w:abstractNumId w:val="9"/>
  </w:num>
  <w:num w:numId="10">
    <w:abstractNumId w:val="1"/>
  </w:num>
  <w:num w:numId="11">
    <w:abstractNumId w:val="8"/>
  </w:num>
  <w:num w:numId="12">
    <w:abstractNumId w:val="7"/>
  </w:num>
  <w:num w:numId="13">
    <w:abstractNumId w:val="0"/>
  </w:num>
  <w:num w:numId="14">
    <w:abstractNumId w:val="3"/>
  </w:num>
  <w:num w:numId="15">
    <w:abstractNumId w:val="11"/>
  </w:num>
  <w:num w:numId="16">
    <w:abstractNumId w:val="12"/>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2C5339"/>
    <w:rsid w:val="00064C96"/>
    <w:rsid w:val="000E1C0A"/>
    <w:rsid w:val="000E56A8"/>
    <w:rsid w:val="001053D8"/>
    <w:rsid w:val="001242FE"/>
    <w:rsid w:val="00150DE5"/>
    <w:rsid w:val="001B60C8"/>
    <w:rsid w:val="002277FF"/>
    <w:rsid w:val="002573D1"/>
    <w:rsid w:val="00261BFE"/>
    <w:rsid w:val="00285F91"/>
    <w:rsid w:val="002C5339"/>
    <w:rsid w:val="002F4E23"/>
    <w:rsid w:val="003129F5"/>
    <w:rsid w:val="00335C9F"/>
    <w:rsid w:val="003D5003"/>
    <w:rsid w:val="004034C3"/>
    <w:rsid w:val="00406CB8"/>
    <w:rsid w:val="00451BA2"/>
    <w:rsid w:val="004756FD"/>
    <w:rsid w:val="004804AB"/>
    <w:rsid w:val="004A437D"/>
    <w:rsid w:val="004A4CC2"/>
    <w:rsid w:val="004B737B"/>
    <w:rsid w:val="004C22DC"/>
    <w:rsid w:val="004C5CC2"/>
    <w:rsid w:val="005072AD"/>
    <w:rsid w:val="005550E3"/>
    <w:rsid w:val="00577B3C"/>
    <w:rsid w:val="005A6856"/>
    <w:rsid w:val="006310D8"/>
    <w:rsid w:val="00672B03"/>
    <w:rsid w:val="006A18BE"/>
    <w:rsid w:val="006B5F14"/>
    <w:rsid w:val="006C4CF0"/>
    <w:rsid w:val="006E0BE8"/>
    <w:rsid w:val="0070386F"/>
    <w:rsid w:val="00730FAC"/>
    <w:rsid w:val="007324FF"/>
    <w:rsid w:val="00754942"/>
    <w:rsid w:val="00760B9D"/>
    <w:rsid w:val="007E01C1"/>
    <w:rsid w:val="00835005"/>
    <w:rsid w:val="00882F8F"/>
    <w:rsid w:val="00892F4E"/>
    <w:rsid w:val="008A68E4"/>
    <w:rsid w:val="00942A0A"/>
    <w:rsid w:val="00942BD8"/>
    <w:rsid w:val="009535FC"/>
    <w:rsid w:val="00965FCF"/>
    <w:rsid w:val="009C76E1"/>
    <w:rsid w:val="00A00CD6"/>
    <w:rsid w:val="00A67806"/>
    <w:rsid w:val="00AA15D5"/>
    <w:rsid w:val="00AB22C0"/>
    <w:rsid w:val="00AD238E"/>
    <w:rsid w:val="00B17F9C"/>
    <w:rsid w:val="00B96860"/>
    <w:rsid w:val="00BA097D"/>
    <w:rsid w:val="00BF5F3A"/>
    <w:rsid w:val="00C01FA3"/>
    <w:rsid w:val="00D35460"/>
    <w:rsid w:val="00D43095"/>
    <w:rsid w:val="00D779F2"/>
    <w:rsid w:val="00D84563"/>
    <w:rsid w:val="00D94160"/>
    <w:rsid w:val="00DB3C57"/>
    <w:rsid w:val="00DC62BA"/>
    <w:rsid w:val="00DE2536"/>
    <w:rsid w:val="00DF65B1"/>
    <w:rsid w:val="00E20D1B"/>
    <w:rsid w:val="00E461E4"/>
    <w:rsid w:val="00E55BE4"/>
    <w:rsid w:val="00E8275C"/>
    <w:rsid w:val="00E85733"/>
    <w:rsid w:val="00EA2910"/>
    <w:rsid w:val="00EC44F6"/>
    <w:rsid w:val="00F80F6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autoRedefine/>
    <w:qFormat/>
    <w:rsid w:val="004756FD"/>
    <w:pPr>
      <w:keepNext/>
      <w:numPr>
        <w:numId w:val="5"/>
      </w:numPr>
      <w:spacing w:before="240" w:after="60"/>
      <w:jc w:val="both"/>
      <w:outlineLvl w:val="0"/>
    </w:pPr>
    <w:rPr>
      <w:rFonts w:ascii="Arial" w:eastAsia="SimSun" w:hAnsi="Arial" w:cs="Arial"/>
      <w:b/>
      <w:bCs/>
      <w:kern w:val="32"/>
      <w:sz w:val="32"/>
      <w:szCs w:val="32"/>
      <w:lang w:eastAsia="zh-CN"/>
    </w:rPr>
  </w:style>
  <w:style w:type="paragraph" w:styleId="Heading2">
    <w:name w:val="heading 2"/>
    <w:basedOn w:val="Normal"/>
    <w:next w:val="Normal"/>
    <w:autoRedefine/>
    <w:qFormat/>
    <w:rsid w:val="004756FD"/>
    <w:pPr>
      <w:keepNext/>
      <w:widowControl w:val="0"/>
      <w:numPr>
        <w:ilvl w:val="1"/>
        <w:numId w:val="4"/>
      </w:numPr>
      <w:snapToGrid w:val="0"/>
      <w:outlineLvl w:val="1"/>
    </w:pPr>
    <w:rPr>
      <w:rFonts w:ascii="Arial" w:hAnsi="Arial"/>
      <w:sz w:val="28"/>
      <w:szCs w:val="20"/>
      <w:lang w:val="en-US" w:eastAsia="en-US"/>
    </w:rPr>
  </w:style>
  <w:style w:type="paragraph" w:styleId="Heading3">
    <w:name w:val="heading 3"/>
    <w:basedOn w:val="Normal"/>
    <w:next w:val="Normal"/>
    <w:autoRedefine/>
    <w:qFormat/>
    <w:rsid w:val="004756FD"/>
    <w:pPr>
      <w:keepNext/>
      <w:numPr>
        <w:ilvl w:val="2"/>
        <w:numId w:val="5"/>
      </w:numPr>
      <w:spacing w:before="240" w:after="60"/>
      <w:jc w:val="both"/>
      <w:outlineLvl w:val="2"/>
    </w:pPr>
    <w:rPr>
      <w:rFonts w:ascii="Arial" w:eastAsia="SimSun" w:hAnsi="Arial" w:cs="Arial"/>
      <w:b/>
      <w:bCs/>
      <w:sz w:val="26"/>
      <w:szCs w:val="26"/>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7E01C1"/>
    <w:pPr>
      <w:tabs>
        <w:tab w:val="center" w:pos="4536"/>
        <w:tab w:val="right" w:pos="9072"/>
      </w:tabs>
    </w:pPr>
  </w:style>
  <w:style w:type="character" w:styleId="PageNumber">
    <w:name w:val="page number"/>
    <w:basedOn w:val="DefaultParagraphFont"/>
    <w:rsid w:val="007E01C1"/>
  </w:style>
  <w:style w:type="paragraph" w:styleId="Header">
    <w:name w:val="header"/>
    <w:basedOn w:val="Normal"/>
    <w:rsid w:val="007E01C1"/>
    <w:pPr>
      <w:tabs>
        <w:tab w:val="center" w:pos="4536"/>
        <w:tab w:val="right" w:pos="9072"/>
      </w:tabs>
    </w:pPr>
  </w:style>
  <w:style w:type="paragraph" w:styleId="BalloonText">
    <w:name w:val="Balloon Text"/>
    <w:basedOn w:val="Normal"/>
    <w:semiHidden/>
    <w:rsid w:val="004B737B"/>
    <w:rPr>
      <w:rFonts w:ascii="Tahoma" w:hAnsi="Tahoma" w:cs="Tahoma"/>
      <w:sz w:val="16"/>
      <w:szCs w:val="16"/>
    </w:rPr>
  </w:style>
  <w:style w:type="table" w:styleId="TableGrid">
    <w:name w:val="Table Grid"/>
    <w:basedOn w:val="TableNormal"/>
    <w:rsid w:val="00105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4734657">
      <w:bodyDiv w:val="1"/>
      <w:marLeft w:val="0"/>
      <w:marRight w:val="0"/>
      <w:marTop w:val="0"/>
      <w:marBottom w:val="0"/>
      <w:divBdr>
        <w:top w:val="none" w:sz="0" w:space="0" w:color="auto"/>
        <w:left w:val="none" w:sz="0" w:space="0" w:color="auto"/>
        <w:bottom w:val="none" w:sz="0" w:space="0" w:color="auto"/>
        <w:right w:val="none" w:sz="0" w:space="0" w:color="auto"/>
      </w:divBdr>
      <w:divsChild>
        <w:div w:id="153035059">
          <w:marLeft w:val="0"/>
          <w:marRight w:val="0"/>
          <w:marTop w:val="0"/>
          <w:marBottom w:val="0"/>
          <w:divBdr>
            <w:top w:val="none" w:sz="0" w:space="0" w:color="auto"/>
            <w:left w:val="none" w:sz="0" w:space="0" w:color="auto"/>
            <w:bottom w:val="none" w:sz="0" w:space="0" w:color="auto"/>
            <w:right w:val="none" w:sz="0" w:space="0" w:color="auto"/>
          </w:divBdr>
          <w:divsChild>
            <w:div w:id="430708067">
              <w:marLeft w:val="0"/>
              <w:marRight w:val="0"/>
              <w:marTop w:val="0"/>
              <w:marBottom w:val="0"/>
              <w:divBdr>
                <w:top w:val="none" w:sz="0" w:space="0" w:color="auto"/>
                <w:left w:val="none" w:sz="0" w:space="0" w:color="auto"/>
                <w:bottom w:val="none" w:sz="0" w:space="0" w:color="auto"/>
                <w:right w:val="none" w:sz="0" w:space="0" w:color="auto"/>
              </w:divBdr>
            </w:div>
            <w:div w:id="471991402">
              <w:marLeft w:val="0"/>
              <w:marRight w:val="0"/>
              <w:marTop w:val="0"/>
              <w:marBottom w:val="0"/>
              <w:divBdr>
                <w:top w:val="none" w:sz="0" w:space="0" w:color="auto"/>
                <w:left w:val="none" w:sz="0" w:space="0" w:color="auto"/>
                <w:bottom w:val="none" w:sz="0" w:space="0" w:color="auto"/>
                <w:right w:val="none" w:sz="0" w:space="0" w:color="auto"/>
              </w:divBdr>
            </w:div>
            <w:div w:id="642320553">
              <w:marLeft w:val="0"/>
              <w:marRight w:val="0"/>
              <w:marTop w:val="0"/>
              <w:marBottom w:val="0"/>
              <w:divBdr>
                <w:top w:val="none" w:sz="0" w:space="0" w:color="auto"/>
                <w:left w:val="none" w:sz="0" w:space="0" w:color="auto"/>
                <w:bottom w:val="none" w:sz="0" w:space="0" w:color="auto"/>
                <w:right w:val="none" w:sz="0" w:space="0" w:color="auto"/>
              </w:divBdr>
            </w:div>
            <w:div w:id="800149644">
              <w:marLeft w:val="0"/>
              <w:marRight w:val="0"/>
              <w:marTop w:val="0"/>
              <w:marBottom w:val="0"/>
              <w:divBdr>
                <w:top w:val="none" w:sz="0" w:space="0" w:color="auto"/>
                <w:left w:val="none" w:sz="0" w:space="0" w:color="auto"/>
                <w:bottom w:val="none" w:sz="0" w:space="0" w:color="auto"/>
                <w:right w:val="none" w:sz="0" w:space="0" w:color="auto"/>
              </w:divBdr>
            </w:div>
            <w:div w:id="1361592127">
              <w:marLeft w:val="0"/>
              <w:marRight w:val="0"/>
              <w:marTop w:val="0"/>
              <w:marBottom w:val="0"/>
              <w:divBdr>
                <w:top w:val="none" w:sz="0" w:space="0" w:color="auto"/>
                <w:left w:val="none" w:sz="0" w:space="0" w:color="auto"/>
                <w:bottom w:val="none" w:sz="0" w:space="0" w:color="auto"/>
                <w:right w:val="none" w:sz="0" w:space="0" w:color="auto"/>
              </w:divBdr>
            </w:div>
            <w:div w:id="1581016879">
              <w:marLeft w:val="0"/>
              <w:marRight w:val="0"/>
              <w:marTop w:val="0"/>
              <w:marBottom w:val="0"/>
              <w:divBdr>
                <w:top w:val="none" w:sz="0" w:space="0" w:color="auto"/>
                <w:left w:val="none" w:sz="0" w:space="0" w:color="auto"/>
                <w:bottom w:val="none" w:sz="0" w:space="0" w:color="auto"/>
                <w:right w:val="none" w:sz="0" w:space="0" w:color="auto"/>
              </w:divBdr>
            </w:div>
            <w:div w:id="1980957195">
              <w:marLeft w:val="0"/>
              <w:marRight w:val="0"/>
              <w:marTop w:val="0"/>
              <w:marBottom w:val="0"/>
              <w:divBdr>
                <w:top w:val="none" w:sz="0" w:space="0" w:color="auto"/>
                <w:left w:val="none" w:sz="0" w:space="0" w:color="auto"/>
                <w:bottom w:val="none" w:sz="0" w:space="0" w:color="auto"/>
                <w:right w:val="none" w:sz="0" w:space="0" w:color="auto"/>
              </w:divBdr>
            </w:div>
            <w:div w:id="201984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9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132056">
          <w:marLeft w:val="0"/>
          <w:marRight w:val="0"/>
          <w:marTop w:val="0"/>
          <w:marBottom w:val="0"/>
          <w:divBdr>
            <w:top w:val="none" w:sz="0" w:space="0" w:color="auto"/>
            <w:left w:val="none" w:sz="0" w:space="0" w:color="auto"/>
            <w:bottom w:val="none" w:sz="0" w:space="0" w:color="auto"/>
            <w:right w:val="none" w:sz="0" w:space="0" w:color="auto"/>
          </w:divBdr>
          <w:divsChild>
            <w:div w:id="98258464">
              <w:marLeft w:val="0"/>
              <w:marRight w:val="0"/>
              <w:marTop w:val="0"/>
              <w:marBottom w:val="0"/>
              <w:divBdr>
                <w:top w:val="none" w:sz="0" w:space="0" w:color="auto"/>
                <w:left w:val="none" w:sz="0" w:space="0" w:color="auto"/>
                <w:bottom w:val="none" w:sz="0" w:space="0" w:color="auto"/>
                <w:right w:val="none" w:sz="0" w:space="0" w:color="auto"/>
              </w:divBdr>
            </w:div>
            <w:div w:id="418521068">
              <w:marLeft w:val="0"/>
              <w:marRight w:val="0"/>
              <w:marTop w:val="0"/>
              <w:marBottom w:val="0"/>
              <w:divBdr>
                <w:top w:val="none" w:sz="0" w:space="0" w:color="auto"/>
                <w:left w:val="none" w:sz="0" w:space="0" w:color="auto"/>
                <w:bottom w:val="none" w:sz="0" w:space="0" w:color="auto"/>
                <w:right w:val="none" w:sz="0" w:space="0" w:color="auto"/>
              </w:divBdr>
            </w:div>
            <w:div w:id="590818617">
              <w:marLeft w:val="0"/>
              <w:marRight w:val="0"/>
              <w:marTop w:val="0"/>
              <w:marBottom w:val="0"/>
              <w:divBdr>
                <w:top w:val="none" w:sz="0" w:space="0" w:color="auto"/>
                <w:left w:val="none" w:sz="0" w:space="0" w:color="auto"/>
                <w:bottom w:val="none" w:sz="0" w:space="0" w:color="auto"/>
                <w:right w:val="none" w:sz="0" w:space="0" w:color="auto"/>
              </w:divBdr>
            </w:div>
            <w:div w:id="696850406">
              <w:marLeft w:val="0"/>
              <w:marRight w:val="0"/>
              <w:marTop w:val="0"/>
              <w:marBottom w:val="0"/>
              <w:divBdr>
                <w:top w:val="none" w:sz="0" w:space="0" w:color="auto"/>
                <w:left w:val="none" w:sz="0" w:space="0" w:color="auto"/>
                <w:bottom w:val="none" w:sz="0" w:space="0" w:color="auto"/>
                <w:right w:val="none" w:sz="0" w:space="0" w:color="auto"/>
              </w:divBdr>
            </w:div>
            <w:div w:id="928731109">
              <w:marLeft w:val="0"/>
              <w:marRight w:val="0"/>
              <w:marTop w:val="0"/>
              <w:marBottom w:val="0"/>
              <w:divBdr>
                <w:top w:val="none" w:sz="0" w:space="0" w:color="auto"/>
                <w:left w:val="none" w:sz="0" w:space="0" w:color="auto"/>
                <w:bottom w:val="none" w:sz="0" w:space="0" w:color="auto"/>
                <w:right w:val="none" w:sz="0" w:space="0" w:color="auto"/>
              </w:divBdr>
            </w:div>
            <w:div w:id="15279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2337</Words>
  <Characters>11863</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Minutes of the 1</vt:lpstr>
    </vt:vector>
  </TitlesOfParts>
  <Company>UNU</Company>
  <LinksUpToDate>false</LinksUpToDate>
  <CharactersWithSpaces>14172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1</dc:title>
  <dc:subject/>
  <dc:creator>hare</dc:creator>
  <cp:keywords/>
  <dc:description/>
  <cp:lastModifiedBy>bernhardt</cp:lastModifiedBy>
  <cp:revision>3</cp:revision>
  <cp:lastPrinted>2008-06-19T15:56:00Z</cp:lastPrinted>
  <dcterms:created xsi:type="dcterms:W3CDTF">2011-02-07T10:00:00Z</dcterms:created>
  <dcterms:modified xsi:type="dcterms:W3CDTF">2011-02-07T10:01:00Z</dcterms:modified>
</cp:coreProperties>
</file>